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1680" w14:textId="77777777" w:rsidR="00FC64EA" w:rsidRDefault="00FC64EA" w:rsidP="00FC64EA">
      <w:pPr>
        <w:rPr>
          <w:sz w:val="24"/>
        </w:rPr>
      </w:pPr>
    </w:p>
    <w:p w14:paraId="5B96F4A8" w14:textId="77777777" w:rsidR="00400217" w:rsidRDefault="00400217" w:rsidP="00FC64EA">
      <w:pPr>
        <w:rPr>
          <w:sz w:val="24"/>
        </w:rPr>
      </w:pPr>
    </w:p>
    <w:p w14:paraId="4934A7CC" w14:textId="77777777" w:rsidR="00FC64EA" w:rsidRDefault="00FC64EA" w:rsidP="00FC64EA">
      <w:pPr>
        <w:rPr>
          <w:sz w:val="24"/>
        </w:rPr>
      </w:pPr>
    </w:p>
    <w:p w14:paraId="041623FD" w14:textId="77777777" w:rsidR="00525DFE" w:rsidRPr="00241C69" w:rsidRDefault="00DE2F45" w:rsidP="00241C69">
      <w:pPr>
        <w:jc w:val="center"/>
        <w:rPr>
          <w:b/>
          <w:sz w:val="30"/>
        </w:rPr>
      </w:pPr>
      <w:r>
        <w:rPr>
          <w:b/>
          <w:sz w:val="30"/>
        </w:rPr>
        <w:t xml:space="preserve">SERVICE </w:t>
      </w:r>
      <w:r w:rsidR="00241C69">
        <w:rPr>
          <w:b/>
          <w:sz w:val="30"/>
        </w:rPr>
        <w:t>AGREEMENT</w:t>
      </w:r>
    </w:p>
    <w:p w14:paraId="606F6372" w14:textId="77777777" w:rsidR="00525DFE" w:rsidRDefault="00525DFE" w:rsidP="00FC64EA">
      <w:pPr>
        <w:rPr>
          <w:sz w:val="24"/>
        </w:rPr>
      </w:pPr>
    </w:p>
    <w:p w14:paraId="2C46F1A5" w14:textId="77777777" w:rsidR="00FC64EA" w:rsidRDefault="00FC64EA" w:rsidP="00FC64EA">
      <w:pPr>
        <w:rPr>
          <w:sz w:val="24"/>
        </w:rPr>
      </w:pPr>
    </w:p>
    <w:p w14:paraId="38B109A1" w14:textId="77777777" w:rsidR="00241C69" w:rsidRDefault="00241C69" w:rsidP="00FC64EA">
      <w:pPr>
        <w:rPr>
          <w:sz w:val="24"/>
        </w:rPr>
      </w:pPr>
    </w:p>
    <w:p w14:paraId="7ACB3249" w14:textId="77777777" w:rsidR="00241C69" w:rsidRPr="00F3598E" w:rsidRDefault="00241C69" w:rsidP="00241C69">
      <w:pPr>
        <w:pStyle w:val="Heading1"/>
      </w:pPr>
      <w:r w:rsidRPr="00F3598E">
        <w:t>Details of the Parties</w:t>
      </w:r>
    </w:p>
    <w:tbl>
      <w:tblPr>
        <w:tblW w:w="4966" w:type="pct"/>
        <w:tblInd w:w="108" w:type="dxa"/>
        <w:tblLayout w:type="fixed"/>
        <w:tblLook w:val="01E0" w:firstRow="1" w:lastRow="1" w:firstColumn="1" w:lastColumn="1" w:noHBand="0" w:noVBand="0"/>
      </w:tblPr>
      <w:tblGrid>
        <w:gridCol w:w="8470"/>
      </w:tblGrid>
      <w:tr w:rsidR="00241C69" w:rsidRPr="00F3598E" w14:paraId="3E7FC2C0" w14:textId="77777777">
        <w:trPr>
          <w:cantSplit/>
          <w:trHeight w:val="3287"/>
        </w:trPr>
        <w:tc>
          <w:tcPr>
            <w:tcW w:w="5000" w:type="pct"/>
          </w:tcPr>
          <w:p w14:paraId="605521B0" w14:textId="1B5B177A" w:rsidR="00241C69" w:rsidRPr="007841A4" w:rsidRDefault="00593EB3" w:rsidP="007841A4">
            <w:pPr>
              <w:tabs>
                <w:tab w:val="left" w:pos="-720"/>
              </w:tabs>
              <w:spacing w:before="240"/>
              <w:ind w:left="1514" w:hanging="1514"/>
              <w:jc w:val="both"/>
              <w:rPr>
                <w:rFonts w:cs="Arial"/>
                <w:szCs w:val="22"/>
              </w:rPr>
            </w:pPr>
            <w:r>
              <w:rPr>
                <w:rFonts w:cs="Arial"/>
                <w:b/>
              </w:rPr>
              <w:t>Institution:</w:t>
            </w:r>
            <w:r w:rsidR="00241C69" w:rsidRPr="00F3598E">
              <w:rPr>
                <w:rFonts w:cs="Arial"/>
              </w:rPr>
              <w:t xml:space="preserve"> </w:t>
            </w:r>
            <w:r w:rsidR="00241C69">
              <w:rPr>
                <w:rFonts w:cs="Arial"/>
              </w:rPr>
              <w:tab/>
            </w:r>
            <w:r w:rsidR="006661BA">
              <w:rPr>
                <w:rFonts w:cs="Arial"/>
                <w:b/>
                <w:color w:val="FF0000"/>
                <w:sz w:val="21"/>
              </w:rPr>
              <w:t>(name of</w:t>
            </w:r>
            <w:r w:rsidR="00156BCD">
              <w:rPr>
                <w:rFonts w:cs="Arial"/>
                <w:b/>
                <w:color w:val="FF0000"/>
                <w:sz w:val="21"/>
              </w:rPr>
              <w:t xml:space="preserve"> </w:t>
            </w:r>
            <w:r w:rsidR="00156BCD" w:rsidRPr="00156BCD">
              <w:rPr>
                <w:rFonts w:cs="Arial"/>
                <w:b/>
                <w:color w:val="FF0000"/>
                <w:sz w:val="21"/>
              </w:rPr>
              <w:t>Health Service Provider</w:t>
            </w:r>
            <w:r w:rsidR="006661BA">
              <w:rPr>
                <w:rFonts w:cs="Arial"/>
                <w:b/>
                <w:color w:val="FF0000"/>
                <w:sz w:val="21"/>
              </w:rPr>
              <w:t>)</w:t>
            </w:r>
            <w:r w:rsidR="006661BA">
              <w:rPr>
                <w:rFonts w:cs="Arial"/>
                <w:b/>
                <w:sz w:val="21"/>
              </w:rPr>
              <w:t>, a body corporate established under section 32 of the Health Services Act 2016</w:t>
            </w:r>
          </w:p>
          <w:p w14:paraId="3CFA50DA"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 xml:space="preserve">Address: </w:t>
            </w:r>
          </w:p>
          <w:p w14:paraId="69FC94F5"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 xml:space="preserve">ABN: </w:t>
            </w:r>
          </w:p>
          <w:p w14:paraId="19EB6C13"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Contact for Notices:</w:t>
            </w:r>
            <w:r w:rsidR="00E60A97">
              <w:rPr>
                <w:rFonts w:cs="Arial"/>
              </w:rPr>
              <w:t xml:space="preserve"> </w:t>
            </w:r>
          </w:p>
          <w:p w14:paraId="779DCC0C" w14:textId="77777777" w:rsidR="00241C69" w:rsidRPr="00F3598E" w:rsidRDefault="00241C69" w:rsidP="00241C69">
            <w:pPr>
              <w:pBdr>
                <w:top w:val="single" w:sz="12" w:space="1" w:color="auto"/>
                <w:bottom w:val="single" w:sz="12" w:space="1" w:color="auto"/>
                <w:between w:val="single" w:sz="12" w:space="1" w:color="auto"/>
              </w:pBdr>
              <w:tabs>
                <w:tab w:val="left" w:pos="-720"/>
              </w:tabs>
              <w:spacing w:line="360" w:lineRule="auto"/>
              <w:rPr>
                <w:rFonts w:cs="Arial"/>
              </w:rPr>
            </w:pPr>
            <w:r w:rsidRPr="00F3598E">
              <w:rPr>
                <w:rFonts w:cs="Arial"/>
              </w:rPr>
              <w:t xml:space="preserve">Fax for Notices: </w:t>
            </w:r>
          </w:p>
          <w:p w14:paraId="7BA9DC92" w14:textId="77777777" w:rsidR="00241C69" w:rsidRPr="00F3598E" w:rsidRDefault="00241C69" w:rsidP="00D426C4">
            <w:pPr>
              <w:tabs>
                <w:tab w:val="left" w:pos="-720"/>
                <w:tab w:val="left" w:pos="1260"/>
              </w:tabs>
              <w:spacing w:line="360" w:lineRule="auto"/>
              <w:rPr>
                <w:rFonts w:cs="Arial"/>
                <w:b/>
              </w:rPr>
            </w:pPr>
            <w:r w:rsidRPr="00F3598E">
              <w:rPr>
                <w:rFonts w:cs="Arial"/>
              </w:rPr>
              <w:t xml:space="preserve">Phone Number: </w:t>
            </w:r>
          </w:p>
        </w:tc>
      </w:tr>
      <w:tr w:rsidR="00241C69" w:rsidRPr="00F3598E" w14:paraId="666729A4" w14:textId="77777777">
        <w:trPr>
          <w:cantSplit/>
          <w:trHeight w:val="2909"/>
        </w:trPr>
        <w:tc>
          <w:tcPr>
            <w:tcW w:w="5000" w:type="pct"/>
          </w:tcPr>
          <w:p w14:paraId="465F2760" w14:textId="77777777" w:rsidR="008A7921" w:rsidRDefault="008A7921" w:rsidP="00D426C4">
            <w:pPr>
              <w:tabs>
                <w:tab w:val="left" w:pos="-720"/>
              </w:tabs>
              <w:spacing w:before="240" w:line="360" w:lineRule="auto"/>
              <w:rPr>
                <w:rFonts w:cs="Arial"/>
                <w:b/>
              </w:rPr>
            </w:pPr>
          </w:p>
          <w:p w14:paraId="4B766FBB" w14:textId="57B6D7B8" w:rsidR="00241C69" w:rsidRPr="00F3598E" w:rsidRDefault="00E81757" w:rsidP="00D426C4">
            <w:pPr>
              <w:tabs>
                <w:tab w:val="left" w:pos="-720"/>
              </w:tabs>
              <w:spacing w:before="240" w:line="360" w:lineRule="auto"/>
              <w:rPr>
                <w:rFonts w:cs="Arial"/>
                <w:b/>
              </w:rPr>
            </w:pPr>
            <w:r>
              <w:rPr>
                <w:rFonts w:cs="Arial"/>
                <w:b/>
              </w:rPr>
              <w:t>Service Recipient</w:t>
            </w:r>
            <w:r w:rsidR="00241C69" w:rsidRPr="00F3598E">
              <w:rPr>
                <w:rFonts w:cs="Arial"/>
                <w:b/>
              </w:rPr>
              <w:t>:</w:t>
            </w:r>
            <w:r w:rsidR="002C7D31">
              <w:rPr>
                <w:rFonts w:cs="Arial"/>
                <w:b/>
              </w:rPr>
              <w:t xml:space="preserve"> </w:t>
            </w:r>
          </w:p>
          <w:p w14:paraId="19A93B51" w14:textId="77777777" w:rsidR="00241C69" w:rsidRPr="00F3598E" w:rsidRDefault="00241C69" w:rsidP="007770FA">
            <w:pPr>
              <w:pBdr>
                <w:top w:val="single" w:sz="12" w:space="1" w:color="auto"/>
                <w:bottom w:val="single" w:sz="12" w:space="1" w:color="auto"/>
              </w:pBdr>
              <w:tabs>
                <w:tab w:val="left" w:pos="-720"/>
              </w:tabs>
              <w:rPr>
                <w:rFonts w:cs="Arial"/>
              </w:rPr>
            </w:pPr>
            <w:r w:rsidRPr="00F3598E">
              <w:rPr>
                <w:rFonts w:cs="Arial"/>
              </w:rPr>
              <w:t xml:space="preserve">Address: </w:t>
            </w:r>
          </w:p>
          <w:p w14:paraId="0C5558DD" w14:textId="77777777" w:rsidR="00C43265" w:rsidRDefault="00241C69" w:rsidP="00D426C4">
            <w:pPr>
              <w:pBdr>
                <w:bottom w:val="single" w:sz="12" w:space="1" w:color="auto"/>
                <w:between w:val="single" w:sz="12" w:space="1" w:color="auto"/>
              </w:pBdr>
              <w:tabs>
                <w:tab w:val="left" w:pos="-720"/>
              </w:tabs>
              <w:spacing w:line="360" w:lineRule="auto"/>
              <w:rPr>
                <w:rFonts w:cs="Arial"/>
              </w:rPr>
            </w:pPr>
            <w:smartTag w:uri="urn:schemas-microsoft-com:office:smarttags" w:element="stockticker">
              <w:r w:rsidRPr="00F3598E">
                <w:rPr>
                  <w:rFonts w:cs="Arial"/>
                </w:rPr>
                <w:t>ABN</w:t>
              </w:r>
            </w:smartTag>
            <w:r w:rsidRPr="00F3598E">
              <w:rPr>
                <w:rFonts w:cs="Arial"/>
              </w:rPr>
              <w:t xml:space="preserve">: </w:t>
            </w:r>
          </w:p>
          <w:p w14:paraId="413EBFDF" w14:textId="77777777" w:rsidR="00C43265" w:rsidRDefault="00241C69" w:rsidP="00D426C4">
            <w:pPr>
              <w:pBdr>
                <w:bottom w:val="single" w:sz="12" w:space="1" w:color="auto"/>
                <w:between w:val="single" w:sz="12" w:space="1" w:color="auto"/>
              </w:pBdr>
              <w:tabs>
                <w:tab w:val="left" w:pos="-720"/>
              </w:tabs>
              <w:spacing w:line="360" w:lineRule="auto"/>
              <w:rPr>
                <w:rFonts w:cs="Arial"/>
              </w:rPr>
            </w:pPr>
            <w:r w:rsidRPr="00F3598E">
              <w:rPr>
                <w:rFonts w:cs="Arial"/>
              </w:rPr>
              <w:t>Contact for Notices:</w:t>
            </w:r>
            <w:r w:rsidR="007770FA">
              <w:rPr>
                <w:rFonts w:cs="Arial"/>
              </w:rPr>
              <w:t xml:space="preserve"> </w:t>
            </w:r>
          </w:p>
          <w:p w14:paraId="1F53A096" w14:textId="77777777" w:rsidR="00241C69" w:rsidRPr="00F3598E" w:rsidRDefault="00241C69" w:rsidP="00D426C4">
            <w:pPr>
              <w:pBdr>
                <w:bottom w:val="single" w:sz="12" w:space="1" w:color="auto"/>
                <w:between w:val="single" w:sz="12" w:space="1" w:color="auto"/>
              </w:pBdr>
              <w:tabs>
                <w:tab w:val="left" w:pos="-720"/>
              </w:tabs>
              <w:spacing w:line="360" w:lineRule="auto"/>
              <w:rPr>
                <w:rFonts w:cs="Arial"/>
              </w:rPr>
            </w:pPr>
            <w:r w:rsidRPr="00F3598E">
              <w:rPr>
                <w:rFonts w:cs="Arial"/>
              </w:rPr>
              <w:t xml:space="preserve">Fax for Notices: </w:t>
            </w:r>
          </w:p>
          <w:p w14:paraId="66445469" w14:textId="77777777" w:rsidR="00241C69" w:rsidRPr="00F3598E" w:rsidRDefault="00241C69" w:rsidP="00D426C4">
            <w:pPr>
              <w:tabs>
                <w:tab w:val="left" w:pos="-720"/>
              </w:tabs>
              <w:spacing w:line="360" w:lineRule="auto"/>
              <w:rPr>
                <w:rFonts w:cs="Arial"/>
                <w:b/>
              </w:rPr>
            </w:pPr>
            <w:r w:rsidRPr="00F3598E">
              <w:rPr>
                <w:rFonts w:cs="Arial"/>
              </w:rPr>
              <w:t xml:space="preserve">Phone Number: </w:t>
            </w:r>
          </w:p>
        </w:tc>
      </w:tr>
    </w:tbl>
    <w:p w14:paraId="1EB56F31" w14:textId="77777777" w:rsidR="004716B4" w:rsidRDefault="004716B4"/>
    <w:tbl>
      <w:tblPr>
        <w:tblW w:w="4966" w:type="pct"/>
        <w:tblInd w:w="108" w:type="dxa"/>
        <w:tblLayout w:type="fixed"/>
        <w:tblLook w:val="01E0" w:firstRow="1" w:lastRow="1" w:firstColumn="1" w:lastColumn="1" w:noHBand="0" w:noVBand="0"/>
      </w:tblPr>
      <w:tblGrid>
        <w:gridCol w:w="8470"/>
      </w:tblGrid>
      <w:tr w:rsidR="002C7D31" w:rsidRPr="00F3598E" w14:paraId="4E7F17E6" w14:textId="77777777">
        <w:trPr>
          <w:cantSplit/>
          <w:trHeight w:val="2909"/>
        </w:trPr>
        <w:tc>
          <w:tcPr>
            <w:tcW w:w="5000" w:type="pct"/>
          </w:tcPr>
          <w:p w14:paraId="317772E2" w14:textId="77777777" w:rsidR="002C7D31" w:rsidRDefault="002C7D31" w:rsidP="00D426C4">
            <w:pPr>
              <w:tabs>
                <w:tab w:val="left" w:pos="-720"/>
              </w:tabs>
              <w:spacing w:before="240" w:line="360" w:lineRule="auto"/>
              <w:rPr>
                <w:rFonts w:cs="Arial"/>
                <w:b/>
              </w:rPr>
            </w:pPr>
          </w:p>
        </w:tc>
      </w:tr>
    </w:tbl>
    <w:p w14:paraId="7CC4BD8D" w14:textId="77777777" w:rsidR="004716B4" w:rsidRDefault="004716B4" w:rsidP="00525DFE">
      <w:pPr>
        <w:jc w:val="center"/>
        <w:rPr>
          <w:b/>
          <w:sz w:val="36"/>
        </w:rPr>
      </w:pPr>
    </w:p>
    <w:p w14:paraId="22A8B2C0" w14:textId="77777777" w:rsidR="002A71DE" w:rsidRDefault="004716B4" w:rsidP="004716B4">
      <w:pPr>
        <w:jc w:val="center"/>
        <w:rPr>
          <w:b/>
          <w:sz w:val="24"/>
        </w:rPr>
      </w:pPr>
      <w:r>
        <w:rPr>
          <w:b/>
          <w:sz w:val="36"/>
        </w:rPr>
        <w:br w:type="page"/>
      </w:r>
    </w:p>
    <w:p w14:paraId="3CDE3236" w14:textId="3E41C993" w:rsidR="00BF79D4" w:rsidRPr="00FB2BC4" w:rsidRDefault="00BF79D4" w:rsidP="00785AEB">
      <w:pPr>
        <w:pStyle w:val="Annexure"/>
        <w:numPr>
          <w:ilvl w:val="0"/>
          <w:numId w:val="0"/>
        </w:numPr>
        <w:tabs>
          <w:tab w:val="left" w:pos="-720"/>
        </w:tabs>
        <w:spacing w:before="0"/>
        <w:jc w:val="both"/>
        <w:rPr>
          <w:rFonts w:ascii="Arial" w:hAnsi="Arial" w:cs="Arial"/>
          <w:szCs w:val="28"/>
        </w:rPr>
      </w:pPr>
      <w:r w:rsidRPr="00FB2BC4">
        <w:rPr>
          <w:rFonts w:ascii="Arial" w:hAnsi="Arial" w:cs="Arial"/>
          <w:szCs w:val="28"/>
        </w:rPr>
        <w:t xml:space="preserve">THIS AGREEMENT IS MADE BETWEEN THE </w:t>
      </w:r>
      <w:r w:rsidR="00FE365C">
        <w:rPr>
          <w:rFonts w:ascii="Arial" w:hAnsi="Arial" w:cs="Arial"/>
          <w:szCs w:val="28"/>
        </w:rPr>
        <w:t>INSTITUTION</w:t>
      </w:r>
      <w:r w:rsidRPr="00FB2BC4">
        <w:rPr>
          <w:rFonts w:ascii="Arial" w:hAnsi="Arial" w:cs="Arial"/>
          <w:szCs w:val="28"/>
        </w:rPr>
        <w:t xml:space="preserve"> AND </w:t>
      </w:r>
      <w:r w:rsidR="00A2085E">
        <w:rPr>
          <w:rFonts w:ascii="Arial" w:hAnsi="Arial" w:cs="Arial"/>
          <w:szCs w:val="28"/>
        </w:rPr>
        <w:t xml:space="preserve">THE </w:t>
      </w:r>
      <w:r w:rsidR="00E81757">
        <w:rPr>
          <w:rFonts w:ascii="Arial" w:hAnsi="Arial" w:cs="Arial"/>
          <w:szCs w:val="28"/>
        </w:rPr>
        <w:t>SERVICE RECIPIENT</w:t>
      </w:r>
    </w:p>
    <w:p w14:paraId="33391FE1" w14:textId="77777777" w:rsidR="00BF79D4" w:rsidRPr="00FB2BC4" w:rsidRDefault="00BF79D4" w:rsidP="00BF79D4">
      <w:pPr>
        <w:pStyle w:val="FillInDONOTALTER"/>
        <w:ind w:right="57"/>
        <w:rPr>
          <w:lang w:val="en-AU"/>
        </w:rPr>
      </w:pPr>
    </w:p>
    <w:p w14:paraId="3188C18C" w14:textId="77777777" w:rsidR="00BF79D4" w:rsidRPr="00BF79D4" w:rsidRDefault="00BF79D4" w:rsidP="00BF79D4">
      <w:pPr>
        <w:pStyle w:val="Header"/>
        <w:jc w:val="both"/>
        <w:rPr>
          <w:rFonts w:ascii="Arial" w:hAnsi="Arial" w:cs="Arial"/>
          <w:b/>
          <w:bCs/>
          <w:sz w:val="24"/>
          <w:szCs w:val="24"/>
        </w:rPr>
      </w:pPr>
      <w:r w:rsidRPr="00BF79D4">
        <w:rPr>
          <w:rFonts w:ascii="Arial" w:hAnsi="Arial" w:cs="Arial"/>
          <w:b/>
          <w:bCs/>
          <w:sz w:val="24"/>
          <w:szCs w:val="24"/>
        </w:rPr>
        <w:t>Purpose of th</w:t>
      </w:r>
      <w:r w:rsidR="007770FA">
        <w:rPr>
          <w:rFonts w:ascii="Arial" w:hAnsi="Arial" w:cs="Arial"/>
          <w:b/>
          <w:bCs/>
          <w:sz w:val="24"/>
          <w:szCs w:val="24"/>
        </w:rPr>
        <w:t>is</w:t>
      </w:r>
      <w:r w:rsidRPr="00BF79D4">
        <w:rPr>
          <w:rFonts w:ascii="Arial" w:hAnsi="Arial" w:cs="Arial"/>
          <w:b/>
          <w:bCs/>
          <w:sz w:val="24"/>
          <w:szCs w:val="24"/>
        </w:rPr>
        <w:t xml:space="preserve"> Agreement</w:t>
      </w:r>
    </w:p>
    <w:p w14:paraId="6675E449" w14:textId="77777777" w:rsidR="00FC64EA" w:rsidRDefault="00FC64EA" w:rsidP="00F26F77">
      <w:pPr>
        <w:ind w:left="540"/>
        <w:jc w:val="center"/>
        <w:rPr>
          <w:sz w:val="24"/>
        </w:rPr>
      </w:pPr>
    </w:p>
    <w:p w14:paraId="53C3A8D9" w14:textId="77777777" w:rsidR="00775894" w:rsidRDefault="00775894" w:rsidP="00F26F77">
      <w:pPr>
        <w:pStyle w:val="BodyTextIndent"/>
        <w:ind w:left="540" w:firstLine="0"/>
      </w:pPr>
      <w:r>
        <w:t>Th</w:t>
      </w:r>
      <w:r w:rsidR="007770FA">
        <w:t>is</w:t>
      </w:r>
      <w:r>
        <w:t xml:space="preserve"> Agreement specifies:</w:t>
      </w:r>
    </w:p>
    <w:p w14:paraId="14316EFE" w14:textId="7D7C4B99" w:rsidR="00775894" w:rsidRDefault="00322772" w:rsidP="00BF79D4">
      <w:pPr>
        <w:pStyle w:val="Recital"/>
        <w:jc w:val="both"/>
      </w:pPr>
      <w:r>
        <w:t>T</w:t>
      </w:r>
      <w:r w:rsidR="00BF79D4">
        <w:t xml:space="preserve">he </w:t>
      </w:r>
      <w:r w:rsidR="00C70586">
        <w:t>Service</w:t>
      </w:r>
      <w:r w:rsidR="002C7D31">
        <w:t>s</w:t>
      </w:r>
      <w:r>
        <w:t xml:space="preserve"> that will be provided by the </w:t>
      </w:r>
      <w:r w:rsidR="00FE365C">
        <w:t>Institution</w:t>
      </w:r>
      <w:r>
        <w:t xml:space="preserve"> to</w:t>
      </w:r>
      <w:r w:rsidR="00BF79D4">
        <w:t xml:space="preserve"> the </w:t>
      </w:r>
      <w:r w:rsidR="00E81757">
        <w:t>Service Recipient</w:t>
      </w:r>
      <w:r w:rsidR="002C7D31">
        <w:t>;</w:t>
      </w:r>
    </w:p>
    <w:p w14:paraId="477BB7CD" w14:textId="09417298" w:rsidR="00775894" w:rsidRDefault="0039577A" w:rsidP="00BF79D4">
      <w:pPr>
        <w:pStyle w:val="Recital"/>
        <w:jc w:val="both"/>
      </w:pPr>
      <w:r>
        <w:t>T</w:t>
      </w:r>
      <w:r w:rsidR="00775894">
        <w:t xml:space="preserve">he payments the </w:t>
      </w:r>
      <w:r w:rsidR="00E81757">
        <w:t>Service Recipient</w:t>
      </w:r>
      <w:r w:rsidR="00775894">
        <w:t xml:space="preserve"> will </w:t>
      </w:r>
      <w:r w:rsidR="002C7D31">
        <w:t xml:space="preserve">provide to the </w:t>
      </w:r>
      <w:r w:rsidR="00FE365C">
        <w:t>Institution</w:t>
      </w:r>
      <w:r w:rsidR="002C7D31">
        <w:t xml:space="preserve"> as consideration for the provision of Services; and</w:t>
      </w:r>
      <w:r w:rsidR="00F34D3E">
        <w:t xml:space="preserve"> </w:t>
      </w:r>
    </w:p>
    <w:p w14:paraId="70470FC8" w14:textId="5211BA02" w:rsidR="00BF79D4" w:rsidRPr="00FB2BC4" w:rsidRDefault="00BF79D4" w:rsidP="00BF79D4">
      <w:pPr>
        <w:pStyle w:val="Recital"/>
        <w:jc w:val="both"/>
      </w:pPr>
      <w:r w:rsidRPr="00FB2BC4">
        <w:t>The terms and conditions</w:t>
      </w:r>
      <w:r w:rsidR="00F34D3E">
        <w:t xml:space="preserve"> on</w:t>
      </w:r>
      <w:r w:rsidR="00A2085E">
        <w:t xml:space="preserve"> which the</w:t>
      </w:r>
      <w:r w:rsidR="009763E0">
        <w:t xml:space="preserve"> </w:t>
      </w:r>
      <w:r w:rsidR="00A2085E">
        <w:t>Service</w:t>
      </w:r>
      <w:r w:rsidR="00556FC2">
        <w:t>s</w:t>
      </w:r>
      <w:r w:rsidR="00A2085E">
        <w:t xml:space="preserve"> will be provided</w:t>
      </w:r>
      <w:r w:rsidR="00F34D3E">
        <w:t xml:space="preserve"> by the </w:t>
      </w:r>
      <w:r w:rsidR="00FE365C">
        <w:t>Institution</w:t>
      </w:r>
      <w:r w:rsidRPr="00FB2BC4">
        <w:t>.</w:t>
      </w:r>
    </w:p>
    <w:p w14:paraId="71356377" w14:textId="77777777" w:rsidR="007B08DF" w:rsidRDefault="007B08DF" w:rsidP="007B08DF">
      <w:pPr>
        <w:pStyle w:val="BodyTextIndent"/>
        <w:spacing w:before="120" w:after="60"/>
      </w:pPr>
    </w:p>
    <w:p w14:paraId="2835B728" w14:textId="77777777" w:rsidR="007B08DF" w:rsidRPr="00AB3A96" w:rsidRDefault="007B08DF" w:rsidP="00096C78">
      <w:pPr>
        <w:numPr>
          <w:ilvl w:val="0"/>
          <w:numId w:val="3"/>
        </w:numPr>
        <w:tabs>
          <w:tab w:val="clear" w:pos="709"/>
          <w:tab w:val="left" w:pos="720"/>
        </w:tabs>
        <w:jc w:val="both"/>
        <w:rPr>
          <w:b/>
          <w:sz w:val="24"/>
        </w:rPr>
      </w:pPr>
      <w:r w:rsidRPr="00AB3A96">
        <w:rPr>
          <w:b/>
          <w:sz w:val="24"/>
        </w:rPr>
        <w:t>DEFINITIONS</w:t>
      </w:r>
    </w:p>
    <w:p w14:paraId="2FC034CD" w14:textId="77777777" w:rsidR="007B08DF" w:rsidRDefault="007B08DF" w:rsidP="007B08DF"/>
    <w:p w14:paraId="7BB669F2" w14:textId="77777777" w:rsidR="007B08DF" w:rsidRDefault="007B08DF" w:rsidP="00096C78">
      <w:pPr>
        <w:numPr>
          <w:ilvl w:val="1"/>
          <w:numId w:val="3"/>
        </w:numPr>
        <w:tabs>
          <w:tab w:val="clear" w:pos="709"/>
        </w:tabs>
        <w:spacing w:before="120"/>
        <w:ind w:left="1260" w:hanging="540"/>
        <w:jc w:val="both"/>
      </w:pPr>
      <w:r>
        <w:t>Unless</w:t>
      </w:r>
      <w:r w:rsidR="00556FC2">
        <w:t xml:space="preserve"> the context</w:t>
      </w:r>
      <w:r>
        <w:t xml:space="preserve"> otherwise</w:t>
      </w:r>
      <w:r w:rsidR="00441048">
        <w:t xml:space="preserve"> requires</w:t>
      </w:r>
      <w:r>
        <w:t xml:space="preserve">, the following definitions apply </w:t>
      </w:r>
      <w:r w:rsidR="00556FC2">
        <w:t xml:space="preserve">in </w:t>
      </w:r>
      <w:r>
        <w:t>this Agreement:</w:t>
      </w:r>
    </w:p>
    <w:p w14:paraId="200B6213" w14:textId="77777777" w:rsidR="00441048" w:rsidRPr="00441048" w:rsidRDefault="00441048" w:rsidP="00117848">
      <w:pPr>
        <w:spacing w:before="120"/>
        <w:ind w:left="1260"/>
        <w:jc w:val="both"/>
      </w:pPr>
      <w:r>
        <w:rPr>
          <w:b/>
        </w:rPr>
        <w:t xml:space="preserve">Adverse Event </w:t>
      </w:r>
      <w:r w:rsidRPr="002C1A2E">
        <w:t xml:space="preserve">has the meaning given in the </w:t>
      </w:r>
      <w:r>
        <w:t>document issued by the TGA entitled</w:t>
      </w:r>
      <w:r w:rsidRPr="002C1A2E">
        <w:t xml:space="preserve"> “Access to Unapproved Therapeutic Goods – Clinical Trials in </w:t>
      </w:r>
      <w:smartTag w:uri="urn:schemas-microsoft-com:office:smarttags" w:element="place">
        <w:smartTag w:uri="urn:schemas-microsoft-com:office:smarttags" w:element="country-region">
          <w:r w:rsidRPr="002C1A2E">
            <w:t>Australia</w:t>
          </w:r>
        </w:smartTag>
      </w:smartTag>
      <w:r w:rsidRPr="002C1A2E">
        <w:t xml:space="preserve">” (October 2004) or </w:t>
      </w:r>
      <w:r>
        <w:t xml:space="preserve">any </w:t>
      </w:r>
      <w:r w:rsidRPr="002C1A2E">
        <w:t>replacement</w:t>
      </w:r>
      <w:r w:rsidR="00A42A95">
        <w:t xml:space="preserve"> of that document;</w:t>
      </w:r>
    </w:p>
    <w:p w14:paraId="6FBE41CD" w14:textId="77777777" w:rsidR="007B08DF" w:rsidRDefault="007B08DF" w:rsidP="00117848">
      <w:pPr>
        <w:spacing w:before="120"/>
        <w:ind w:left="1260"/>
        <w:jc w:val="both"/>
      </w:pPr>
      <w:r>
        <w:rPr>
          <w:b/>
        </w:rPr>
        <w:t>Agreement</w:t>
      </w:r>
      <w:r>
        <w:t xml:space="preserve"> means this service agreement (including the Schedules) as amended, supplemented or varied from time to time;</w:t>
      </w:r>
    </w:p>
    <w:p w14:paraId="70EF3993" w14:textId="77777777" w:rsidR="000F2F6F" w:rsidRPr="000F2F6F" w:rsidRDefault="000F2F6F" w:rsidP="00117848">
      <w:pPr>
        <w:spacing w:before="120"/>
        <w:ind w:left="1260"/>
        <w:jc w:val="both"/>
      </w:pPr>
      <w:r>
        <w:rPr>
          <w:b/>
        </w:rPr>
        <w:t>Business Day</w:t>
      </w:r>
      <w:r>
        <w:t xml:space="preserve"> means a day </w:t>
      </w:r>
      <w:r w:rsidR="002036D9" w:rsidRPr="003A1035">
        <w:rPr>
          <w:bCs/>
          <w:szCs w:val="21"/>
        </w:rPr>
        <w:t xml:space="preserve">that is not a Saturday, Sunday or public holiday in </w:t>
      </w:r>
      <w:smartTag w:uri="urn:schemas-microsoft-com:office:smarttags" w:element="place">
        <w:smartTag w:uri="urn:schemas-microsoft-com:office:smarttags" w:element="State">
          <w:r w:rsidR="002036D9" w:rsidRPr="003A1035">
            <w:rPr>
              <w:bCs/>
              <w:szCs w:val="21"/>
            </w:rPr>
            <w:t>Western Australia</w:t>
          </w:r>
        </w:smartTag>
      </w:smartTag>
      <w:r w:rsidR="002036D9">
        <w:rPr>
          <w:bCs/>
          <w:szCs w:val="21"/>
        </w:rPr>
        <w:t>;</w:t>
      </w:r>
    </w:p>
    <w:p w14:paraId="2480B005" w14:textId="77777777" w:rsidR="000F2F6F" w:rsidRDefault="000F2F6F" w:rsidP="00117848">
      <w:pPr>
        <w:spacing w:before="120"/>
        <w:ind w:left="1260"/>
        <w:jc w:val="both"/>
        <w:rPr>
          <w:b/>
        </w:rPr>
      </w:pPr>
      <w:r>
        <w:rPr>
          <w:b/>
        </w:rPr>
        <w:t xml:space="preserve">Claims </w:t>
      </w:r>
      <w:r>
        <w:t xml:space="preserve">means </w:t>
      </w:r>
      <w:r w:rsidRPr="001E2CFF">
        <w:t xml:space="preserve">actions, proceedings, suits, claims, demands, losses, damage and expenses of every kind </w:t>
      </w:r>
      <w:r>
        <w:t>and character whatsoever;</w:t>
      </w:r>
    </w:p>
    <w:p w14:paraId="77ED6DC7" w14:textId="77777777" w:rsidR="00F34D3E" w:rsidRPr="00F34D3E" w:rsidRDefault="00F34D3E" w:rsidP="00117848">
      <w:pPr>
        <w:spacing w:before="120"/>
        <w:ind w:left="1260"/>
        <w:jc w:val="both"/>
      </w:pPr>
      <w:r>
        <w:rPr>
          <w:b/>
        </w:rPr>
        <w:t xml:space="preserve">Commencement Date </w:t>
      </w:r>
      <w:r>
        <w:t>means</w:t>
      </w:r>
      <w:r w:rsidRPr="000E11FA">
        <w:t xml:space="preserve"> the date this Agreeme</w:t>
      </w:r>
      <w:r>
        <w:t>nt is last signed by the parties;</w:t>
      </w:r>
    </w:p>
    <w:p w14:paraId="6A9973CF" w14:textId="77777777" w:rsidR="00746687" w:rsidRPr="00746687" w:rsidRDefault="00746687" w:rsidP="00117848">
      <w:pPr>
        <w:spacing w:before="120"/>
        <w:ind w:left="1260"/>
        <w:jc w:val="both"/>
      </w:pPr>
      <w:r w:rsidRPr="00746687">
        <w:rPr>
          <w:b/>
        </w:rPr>
        <w:t>GST</w:t>
      </w:r>
      <w:r w:rsidRPr="00746687">
        <w:t xml:space="preserve"> means the Goods and Services Tax payable under a GST Law</w:t>
      </w:r>
      <w:r w:rsidR="00A42A95">
        <w:t>;</w:t>
      </w:r>
    </w:p>
    <w:p w14:paraId="1BFCCA9B" w14:textId="77777777" w:rsidR="00746687" w:rsidRPr="00746687" w:rsidRDefault="00746687" w:rsidP="00117848">
      <w:pPr>
        <w:spacing w:before="120"/>
        <w:ind w:left="1260"/>
        <w:jc w:val="both"/>
      </w:pPr>
      <w:r w:rsidRPr="00746687">
        <w:rPr>
          <w:b/>
        </w:rPr>
        <w:t>GST</w:t>
      </w:r>
      <w:r w:rsidRPr="00746687">
        <w:t xml:space="preserve"> </w:t>
      </w:r>
      <w:r w:rsidRPr="00746687">
        <w:rPr>
          <w:b/>
        </w:rPr>
        <w:t>Law</w:t>
      </w:r>
      <w:r w:rsidRPr="00746687">
        <w:t xml:space="preserve"> means the same as in </w:t>
      </w:r>
      <w:r w:rsidRPr="00C70586">
        <w:rPr>
          <w:i/>
        </w:rPr>
        <w:t>A New Tax System (Goods and Services Tax) Act 1999</w:t>
      </w:r>
      <w:r w:rsidRPr="00746687">
        <w:t xml:space="preserve"> (Cth) as amended from time to time, and any regulations made pursuant to that Act</w:t>
      </w:r>
      <w:r w:rsidR="00A42A95">
        <w:t>;</w:t>
      </w:r>
    </w:p>
    <w:p w14:paraId="4BF56031" w14:textId="77777777" w:rsidR="00A42A95" w:rsidRPr="00A42A95" w:rsidRDefault="00A42A95" w:rsidP="00117848">
      <w:pPr>
        <w:spacing w:before="120"/>
        <w:ind w:left="1260"/>
        <w:jc w:val="both"/>
      </w:pPr>
      <w:r>
        <w:rPr>
          <w:b/>
        </w:rPr>
        <w:t xml:space="preserve">HREC </w:t>
      </w:r>
      <w:r>
        <w:t>means Human Research Ethics Committee;</w:t>
      </w:r>
    </w:p>
    <w:p w14:paraId="06F7489F" w14:textId="39EDBB54" w:rsidR="00FE365C" w:rsidRPr="00FE365C" w:rsidRDefault="00FE365C" w:rsidP="00FE365C">
      <w:pPr>
        <w:spacing w:before="120"/>
        <w:ind w:left="1260"/>
        <w:jc w:val="both"/>
      </w:pPr>
      <w:bookmarkStart w:id="0" w:name="_Hlk41656583"/>
      <w:r w:rsidRPr="00FE365C">
        <w:rPr>
          <w:b/>
        </w:rPr>
        <w:t xml:space="preserve">Institution </w:t>
      </w:r>
      <w:r w:rsidR="00CB4312">
        <w:t xml:space="preserve">means </w:t>
      </w:r>
      <w:r w:rsidR="00CB4312">
        <w:rPr>
          <w:b/>
          <w:i/>
          <w:color w:val="FF0000"/>
        </w:rPr>
        <w:t>name of institution</w:t>
      </w:r>
      <w:r w:rsidR="00CB4312">
        <w:t>, whose details are set out on the front page of this Agreement</w:t>
      </w:r>
      <w:r w:rsidR="00CA496D">
        <w:t>;</w:t>
      </w:r>
    </w:p>
    <w:bookmarkEnd w:id="0"/>
    <w:p w14:paraId="79406EEE" w14:textId="4A9B935C" w:rsidR="009A1E1A" w:rsidRDefault="00DA5818" w:rsidP="00117848">
      <w:pPr>
        <w:spacing w:before="120"/>
        <w:ind w:left="1260"/>
        <w:jc w:val="both"/>
      </w:pPr>
      <w:r>
        <w:rPr>
          <w:b/>
        </w:rPr>
        <w:t>Medical</w:t>
      </w:r>
      <w:r w:rsidR="002C1A2E" w:rsidRPr="002C1A2E">
        <w:rPr>
          <w:b/>
        </w:rPr>
        <w:t xml:space="preserve"> Product</w:t>
      </w:r>
      <w:r w:rsidR="002C1A2E">
        <w:rPr>
          <w:b/>
        </w:rPr>
        <w:t xml:space="preserve"> </w:t>
      </w:r>
      <w:r w:rsidR="009A1E1A">
        <w:t xml:space="preserve">means </w:t>
      </w:r>
      <w:r w:rsidR="009A1E1A" w:rsidRPr="002C1A2E">
        <w:t xml:space="preserve">the </w:t>
      </w:r>
      <w:r w:rsidR="009A1E1A">
        <w:t xml:space="preserve">product prepared by the </w:t>
      </w:r>
      <w:r w:rsidR="00FE365C">
        <w:t>Institution</w:t>
      </w:r>
      <w:r w:rsidR="009A1E1A">
        <w:t xml:space="preserve"> for the </w:t>
      </w:r>
      <w:r w:rsidR="00E81757">
        <w:t>Service Recipient</w:t>
      </w:r>
      <w:r w:rsidR="009A1E1A">
        <w:t xml:space="preserve"> as described in </w:t>
      </w:r>
      <w:r w:rsidR="009A1E1A" w:rsidRPr="00D075BD">
        <w:rPr>
          <w:b/>
        </w:rPr>
        <w:t>Schedule 1</w:t>
      </w:r>
      <w:r w:rsidR="004C2505">
        <w:rPr>
          <w:color w:val="000080"/>
        </w:rPr>
        <w:t>;</w:t>
      </w:r>
    </w:p>
    <w:p w14:paraId="37EC8E9B" w14:textId="0508197D" w:rsidR="00ED1D62" w:rsidRDefault="00ED1D62" w:rsidP="00ED1D62">
      <w:pPr>
        <w:spacing w:before="120"/>
        <w:ind w:left="1260"/>
        <w:jc w:val="both"/>
      </w:pPr>
      <w:r>
        <w:rPr>
          <w:b/>
        </w:rPr>
        <w:t>Medical</w:t>
      </w:r>
      <w:r w:rsidRPr="002C1A2E">
        <w:rPr>
          <w:b/>
        </w:rPr>
        <w:t xml:space="preserve"> </w:t>
      </w:r>
      <w:r>
        <w:rPr>
          <w:b/>
        </w:rPr>
        <w:t xml:space="preserve">Service </w:t>
      </w:r>
      <w:r>
        <w:t xml:space="preserve">means </w:t>
      </w:r>
      <w:r w:rsidRPr="002C1A2E">
        <w:t xml:space="preserve">the </w:t>
      </w:r>
      <w:r>
        <w:t xml:space="preserve">service provided by the </w:t>
      </w:r>
      <w:r w:rsidR="00FE365C">
        <w:t>Institution</w:t>
      </w:r>
      <w:r>
        <w:t xml:space="preserve"> for the </w:t>
      </w:r>
      <w:r w:rsidR="00E81757">
        <w:t>Service Recipient</w:t>
      </w:r>
      <w:r>
        <w:t xml:space="preserve"> as described in </w:t>
      </w:r>
      <w:r w:rsidRPr="00D075BD">
        <w:rPr>
          <w:b/>
        </w:rPr>
        <w:t>Schedule 1</w:t>
      </w:r>
      <w:r w:rsidR="004C2505">
        <w:rPr>
          <w:color w:val="000080"/>
        </w:rPr>
        <w:t>;</w:t>
      </w:r>
    </w:p>
    <w:p w14:paraId="0927AAC0" w14:textId="77777777" w:rsidR="00D47FF8" w:rsidRPr="00D47FF8" w:rsidRDefault="00D47FF8" w:rsidP="00117848">
      <w:pPr>
        <w:spacing w:before="120"/>
        <w:ind w:left="1260"/>
        <w:jc w:val="both"/>
      </w:pPr>
      <w:r w:rsidRPr="00D47FF8">
        <w:rPr>
          <w:b/>
        </w:rPr>
        <w:t>Personnel</w:t>
      </w:r>
      <w:r w:rsidRPr="00D47FF8">
        <w:t xml:space="preserve"> mean</w:t>
      </w:r>
      <w:r w:rsidR="00582D59">
        <w:t>s</w:t>
      </w:r>
      <w:r w:rsidRPr="00D47FF8">
        <w:t xml:space="preserve"> officers, employees, contractors, agents and/or authorised representatives</w:t>
      </w:r>
      <w:r w:rsidR="004C2505">
        <w:t>;</w:t>
      </w:r>
    </w:p>
    <w:p w14:paraId="51CE4471" w14:textId="30688937" w:rsidR="00284097" w:rsidRPr="001E2CFF" w:rsidRDefault="00284097" w:rsidP="00117848">
      <w:pPr>
        <w:spacing w:before="120"/>
        <w:ind w:left="1260"/>
        <w:jc w:val="both"/>
      </w:pPr>
      <w:r w:rsidRPr="001E2CFF">
        <w:rPr>
          <w:b/>
        </w:rPr>
        <w:t>Premises</w:t>
      </w:r>
      <w:r w:rsidRPr="001E2CFF">
        <w:t xml:space="preserve"> mean</w:t>
      </w:r>
      <w:r w:rsidR="00582D59">
        <w:t>s</w:t>
      </w:r>
      <w:r w:rsidRPr="001E2CFF">
        <w:t xml:space="preserve"> the land and buildings used by the </w:t>
      </w:r>
      <w:r w:rsidR="00FE365C">
        <w:t>Institution</w:t>
      </w:r>
      <w:r>
        <w:t xml:space="preserve"> in relation to the Service</w:t>
      </w:r>
      <w:r w:rsidR="004C2505">
        <w:t>;</w:t>
      </w:r>
    </w:p>
    <w:p w14:paraId="712481D5" w14:textId="77777777" w:rsidR="002C1A2E" w:rsidRPr="002C1A2E" w:rsidRDefault="002C1A2E" w:rsidP="00117848">
      <w:pPr>
        <w:spacing w:before="120"/>
        <w:ind w:left="1260"/>
        <w:jc w:val="both"/>
      </w:pPr>
      <w:r w:rsidRPr="002C1A2E">
        <w:rPr>
          <w:b/>
        </w:rPr>
        <w:lastRenderedPageBreak/>
        <w:t xml:space="preserve">Serious Adverse Event </w:t>
      </w:r>
      <w:r w:rsidRPr="002C1A2E">
        <w:t xml:space="preserve">has the meaning given in </w:t>
      </w:r>
      <w:proofErr w:type="gramStart"/>
      <w:r w:rsidRPr="002C1A2E">
        <w:t xml:space="preserve">the </w:t>
      </w:r>
      <w:r w:rsidR="00E01BEB">
        <w:t xml:space="preserve"> </w:t>
      </w:r>
      <w:r w:rsidRPr="002C1A2E">
        <w:t>document</w:t>
      </w:r>
      <w:proofErr w:type="gramEnd"/>
      <w:r w:rsidRPr="002C1A2E">
        <w:t xml:space="preserve"> </w:t>
      </w:r>
      <w:r w:rsidR="00A42A95">
        <w:t xml:space="preserve">issued by the TGA entitled </w:t>
      </w:r>
      <w:r w:rsidRPr="002C1A2E">
        <w:t xml:space="preserve">“Access to Unapproved Therapeutic Goods – Clinical Trials in </w:t>
      </w:r>
      <w:smartTag w:uri="urn:schemas-microsoft-com:office:smarttags" w:element="place">
        <w:smartTag w:uri="urn:schemas-microsoft-com:office:smarttags" w:element="country-region">
          <w:r w:rsidRPr="002C1A2E">
            <w:t>Australia</w:t>
          </w:r>
        </w:smartTag>
      </w:smartTag>
      <w:r w:rsidRPr="002C1A2E">
        <w:t xml:space="preserve">” (October 2004) or </w:t>
      </w:r>
      <w:r w:rsidR="00366217">
        <w:t xml:space="preserve">any </w:t>
      </w:r>
      <w:r w:rsidRPr="002C1A2E">
        <w:t>replacement</w:t>
      </w:r>
      <w:r w:rsidR="00441048">
        <w:t xml:space="preserve"> of that document</w:t>
      </w:r>
      <w:r w:rsidR="004C2505">
        <w:t>;</w:t>
      </w:r>
    </w:p>
    <w:p w14:paraId="2095BFF7" w14:textId="77646DE2" w:rsidR="00BD55DB" w:rsidRDefault="00D075BD" w:rsidP="00117848">
      <w:pPr>
        <w:spacing w:before="120"/>
        <w:ind w:left="1260"/>
        <w:jc w:val="both"/>
      </w:pPr>
      <w:r>
        <w:rPr>
          <w:b/>
        </w:rPr>
        <w:t>Service</w:t>
      </w:r>
      <w:r w:rsidR="00441048">
        <w:rPr>
          <w:b/>
        </w:rPr>
        <w:t>s</w:t>
      </w:r>
      <w:r>
        <w:t xml:space="preserve"> means the </w:t>
      </w:r>
      <w:r w:rsidR="00683C3E">
        <w:t>Medical Product and/or Medical Service</w:t>
      </w:r>
      <w:r w:rsidR="00322772">
        <w:t xml:space="preserve"> </w:t>
      </w:r>
      <w:r w:rsidR="00441048">
        <w:t xml:space="preserve">to be provided by the </w:t>
      </w:r>
      <w:r w:rsidR="00FE365C">
        <w:t>Institution</w:t>
      </w:r>
      <w:r w:rsidR="00441048">
        <w:t xml:space="preserve"> </w:t>
      </w:r>
      <w:r>
        <w:t xml:space="preserve">as described in </w:t>
      </w:r>
      <w:r w:rsidRPr="00D075BD">
        <w:rPr>
          <w:b/>
        </w:rPr>
        <w:t>Schedule 1</w:t>
      </w:r>
      <w:r>
        <w:t xml:space="preserve"> of this Agreement</w:t>
      </w:r>
      <w:r w:rsidR="00BB4A7C">
        <w:t>;</w:t>
      </w:r>
    </w:p>
    <w:p w14:paraId="2BF23CAD" w14:textId="3558EE4E" w:rsidR="00BB4A7C" w:rsidRDefault="00BB4A7C" w:rsidP="00117848">
      <w:pPr>
        <w:spacing w:before="120"/>
        <w:ind w:left="1260"/>
        <w:jc w:val="both"/>
      </w:pPr>
      <w:r>
        <w:rPr>
          <w:b/>
        </w:rPr>
        <w:t xml:space="preserve">Service Fees </w:t>
      </w:r>
      <w:r>
        <w:t xml:space="preserve">means the fees to paid by the </w:t>
      </w:r>
      <w:r w:rsidR="00E81757">
        <w:t>Service Recipient</w:t>
      </w:r>
      <w:r>
        <w:t xml:space="preserve"> for the provision of Services as set out in </w:t>
      </w:r>
      <w:r>
        <w:rPr>
          <w:b/>
        </w:rPr>
        <w:t xml:space="preserve">Schedule 2 </w:t>
      </w:r>
      <w:r w:rsidR="007C23E0">
        <w:t>of this Agreement;</w:t>
      </w:r>
    </w:p>
    <w:p w14:paraId="2FBAF34A" w14:textId="6F58318C" w:rsidR="00E81757" w:rsidRPr="00BB4A7C" w:rsidRDefault="00E81757" w:rsidP="00E81757">
      <w:pPr>
        <w:spacing w:before="120"/>
        <w:ind w:left="1260"/>
        <w:jc w:val="both"/>
      </w:pPr>
      <w:r>
        <w:rPr>
          <w:b/>
        </w:rPr>
        <w:t>Service Recipient</w:t>
      </w:r>
      <w:r>
        <w:t xml:space="preserve"> </w:t>
      </w:r>
      <w:r w:rsidR="00943AD7">
        <w:t xml:space="preserve">means </w:t>
      </w:r>
      <w:r w:rsidR="00943AD7">
        <w:rPr>
          <w:b/>
          <w:i/>
          <w:color w:val="FF0000"/>
        </w:rPr>
        <w:t>name of service recipient</w:t>
      </w:r>
      <w:r w:rsidR="00943AD7">
        <w:t>, whose details are set out on the front page of this Agreement</w:t>
      </w:r>
      <w:r>
        <w:t>;</w:t>
      </w:r>
    </w:p>
    <w:p w14:paraId="070E7971" w14:textId="77777777" w:rsidR="007C23E0" w:rsidRPr="007C23E0" w:rsidRDefault="007C23E0" w:rsidP="00117848">
      <w:pPr>
        <w:spacing w:before="120"/>
        <w:ind w:left="1260"/>
        <w:jc w:val="both"/>
      </w:pPr>
      <w:r>
        <w:rPr>
          <w:b/>
        </w:rPr>
        <w:t xml:space="preserve">Term </w:t>
      </w:r>
      <w:r>
        <w:t xml:space="preserve">means the period from the Commencement Date until termination </w:t>
      </w:r>
      <w:r w:rsidR="00F53486">
        <w:t xml:space="preserve">of this Agreement </w:t>
      </w:r>
      <w:r>
        <w:t xml:space="preserve">pursuant to </w:t>
      </w:r>
      <w:r w:rsidRPr="000A62AA">
        <w:rPr>
          <w:b/>
        </w:rPr>
        <w:t xml:space="preserve">clause </w:t>
      </w:r>
      <w:r w:rsidRPr="000A62AA">
        <w:rPr>
          <w:b/>
        </w:rPr>
        <w:fldChar w:fldCharType="begin"/>
      </w:r>
      <w:r w:rsidRPr="000A62AA">
        <w:rPr>
          <w:b/>
        </w:rPr>
        <w:instrText xml:space="preserve"> REF _Ref263086427 \r \h </w:instrText>
      </w:r>
      <w:r w:rsidR="000A62AA">
        <w:rPr>
          <w:b/>
        </w:rPr>
        <w:instrText xml:space="preserve"> \* MERGEFORMAT </w:instrText>
      </w:r>
      <w:r w:rsidRPr="000A62AA">
        <w:rPr>
          <w:b/>
        </w:rPr>
      </w:r>
      <w:r w:rsidRPr="000A62AA">
        <w:rPr>
          <w:b/>
        </w:rPr>
        <w:fldChar w:fldCharType="separate"/>
      </w:r>
      <w:r w:rsidR="00F83E37" w:rsidRPr="000A62AA">
        <w:rPr>
          <w:b/>
        </w:rPr>
        <w:t>14</w:t>
      </w:r>
      <w:r w:rsidRPr="000A62AA">
        <w:rPr>
          <w:b/>
        </w:rPr>
        <w:fldChar w:fldCharType="end"/>
      </w:r>
      <w:r>
        <w:t>; and</w:t>
      </w:r>
    </w:p>
    <w:p w14:paraId="51558731" w14:textId="77777777" w:rsidR="00C70586" w:rsidRDefault="00C70586" w:rsidP="00117848">
      <w:pPr>
        <w:spacing w:before="120"/>
        <w:ind w:left="1260"/>
        <w:jc w:val="both"/>
      </w:pPr>
      <w:r>
        <w:rPr>
          <w:b/>
        </w:rPr>
        <w:t xml:space="preserve">TGA </w:t>
      </w:r>
      <w:r w:rsidRPr="00C70586">
        <w:t>means</w:t>
      </w:r>
      <w:r>
        <w:t xml:space="preserve"> the Therapeutic Goods </w:t>
      </w:r>
      <w:r w:rsidR="00B97C87">
        <w:t>Administration</w:t>
      </w:r>
      <w:r>
        <w:t xml:space="preserve"> of the Commonwealth of Australia or any successor body.</w:t>
      </w:r>
    </w:p>
    <w:p w14:paraId="593043E8" w14:textId="77777777" w:rsidR="00117848" w:rsidRPr="00C53216" w:rsidRDefault="00117848" w:rsidP="00096C78">
      <w:pPr>
        <w:numPr>
          <w:ilvl w:val="1"/>
          <w:numId w:val="3"/>
        </w:numPr>
        <w:tabs>
          <w:tab w:val="clear" w:pos="709"/>
        </w:tabs>
        <w:spacing w:before="120"/>
        <w:ind w:left="1260" w:hanging="540"/>
        <w:jc w:val="both"/>
        <w:rPr>
          <w:szCs w:val="22"/>
        </w:rPr>
      </w:pPr>
      <w:r w:rsidRPr="00C53216">
        <w:rPr>
          <w:szCs w:val="22"/>
        </w:rPr>
        <w:t>Except where the context otherwise requires:</w:t>
      </w:r>
    </w:p>
    <w:p w14:paraId="2BAA04B5"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clause headings are for convenient reference only and are not intended to affect the interpretation of this Agreement;</w:t>
      </w:r>
    </w:p>
    <w:p w14:paraId="34835D09"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where any word or phrase has a defined meaning, any other form of that word or phrase has a corresponding meaning;</w:t>
      </w:r>
    </w:p>
    <w:p w14:paraId="2E94EE79"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any reference to a person or body includes a partnership and a body corporate or body politic;</w:t>
      </w:r>
    </w:p>
    <w:p w14:paraId="228D6762"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words in the singular include the plural and vice versa;</w:t>
      </w:r>
    </w:p>
    <w:p w14:paraId="25C3E2C2"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all the provisions in any schedule to this Agreement are incorporated in, and form part of, this Agreement and bind the parties;</w:t>
      </w:r>
    </w:p>
    <w:p w14:paraId="66DF033E"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 xml:space="preserve">if </w:t>
      </w:r>
      <w:proofErr w:type="gramStart"/>
      <w:r w:rsidRPr="00C53216">
        <w:rPr>
          <w:b w:val="0"/>
          <w:sz w:val="22"/>
          <w:szCs w:val="22"/>
        </w:rPr>
        <w:t>a period of time</w:t>
      </w:r>
      <w:proofErr w:type="gramEnd"/>
      <w:r w:rsidRPr="00C53216">
        <w:rPr>
          <w:b w:val="0"/>
          <w:sz w:val="22"/>
          <w:szCs w:val="22"/>
        </w:rPr>
        <w:t xml:space="preserve"> is specified and dates from a given day or the day of an act or event, it is to be calculated inclusive of that day;</w:t>
      </w:r>
    </w:p>
    <w:p w14:paraId="148C4867" w14:textId="77777777" w:rsidR="00117848" w:rsidRPr="00C53216"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a reference to a monetary amount means that amount in Australian currency; and</w:t>
      </w:r>
    </w:p>
    <w:p w14:paraId="64C259F4" w14:textId="7510CEC1" w:rsidR="00117848" w:rsidRDefault="00117848" w:rsidP="00096C78">
      <w:pPr>
        <w:pStyle w:val="Heading3"/>
        <w:keepNext w:val="0"/>
        <w:numPr>
          <w:ilvl w:val="2"/>
          <w:numId w:val="9"/>
        </w:numPr>
        <w:tabs>
          <w:tab w:val="clear" w:pos="1417"/>
          <w:tab w:val="num" w:pos="1980"/>
        </w:tabs>
        <w:spacing w:before="80" w:after="0"/>
        <w:ind w:left="1980" w:hanging="720"/>
        <w:jc w:val="both"/>
        <w:rPr>
          <w:b w:val="0"/>
          <w:sz w:val="22"/>
          <w:szCs w:val="22"/>
        </w:rPr>
      </w:pPr>
      <w:r w:rsidRPr="00C53216">
        <w:rPr>
          <w:b w:val="0"/>
          <w:sz w:val="22"/>
          <w:szCs w:val="22"/>
        </w:rPr>
        <w:t xml:space="preserve">references to the </w:t>
      </w:r>
      <w:r w:rsidR="00E81757">
        <w:rPr>
          <w:b w:val="0"/>
          <w:sz w:val="22"/>
          <w:szCs w:val="22"/>
        </w:rPr>
        <w:t>Service Recipient</w:t>
      </w:r>
      <w:r w:rsidRPr="00C53216">
        <w:rPr>
          <w:b w:val="0"/>
          <w:sz w:val="22"/>
          <w:szCs w:val="22"/>
        </w:rPr>
        <w:t xml:space="preserve"> include its Personnel.</w:t>
      </w:r>
    </w:p>
    <w:p w14:paraId="0F01CADF" w14:textId="77777777" w:rsidR="00A42A95" w:rsidRPr="00A42A95" w:rsidRDefault="00A42A95" w:rsidP="00A42A95"/>
    <w:p w14:paraId="52D08FB2" w14:textId="77777777" w:rsidR="00117848" w:rsidRPr="00556FC2" w:rsidRDefault="00117848" w:rsidP="00096C78">
      <w:pPr>
        <w:pStyle w:val="Heading3"/>
        <w:numPr>
          <w:ilvl w:val="1"/>
          <w:numId w:val="3"/>
        </w:numPr>
        <w:spacing w:before="80" w:after="0"/>
        <w:ind w:left="1260" w:hanging="540"/>
        <w:jc w:val="both"/>
        <w:rPr>
          <w:b w:val="0"/>
          <w:sz w:val="22"/>
          <w:szCs w:val="22"/>
        </w:rPr>
      </w:pPr>
      <w:r w:rsidRPr="00C53216">
        <w:rPr>
          <w:b w:val="0"/>
          <w:sz w:val="22"/>
          <w:szCs w:val="22"/>
        </w:rPr>
        <w:t xml:space="preserve">This Agreement may be executed in any number of counterparts. </w:t>
      </w:r>
      <w:proofErr w:type="gramStart"/>
      <w:r w:rsidRPr="00C53216">
        <w:rPr>
          <w:b w:val="0"/>
          <w:sz w:val="22"/>
          <w:szCs w:val="22"/>
        </w:rPr>
        <w:t>All of</w:t>
      </w:r>
      <w:proofErr w:type="gramEnd"/>
      <w:r w:rsidRPr="00C53216">
        <w:rPr>
          <w:b w:val="0"/>
          <w:sz w:val="22"/>
          <w:szCs w:val="22"/>
        </w:rPr>
        <w:t xml:space="preserve"> such counterparts taken together are deemed to constitute one and the same Agreement.</w:t>
      </w:r>
    </w:p>
    <w:p w14:paraId="262592D5" w14:textId="77777777" w:rsidR="00AB3A96" w:rsidRPr="002C1A2E" w:rsidRDefault="00AB3A96" w:rsidP="00AB3A96">
      <w:pPr>
        <w:spacing w:before="120"/>
        <w:ind w:left="540"/>
        <w:jc w:val="both"/>
        <w:rPr>
          <w:b/>
        </w:rPr>
      </w:pPr>
    </w:p>
    <w:p w14:paraId="0A7EAFD4" w14:textId="77777777" w:rsidR="007B08DF" w:rsidRDefault="007B08DF" w:rsidP="00096C78">
      <w:pPr>
        <w:numPr>
          <w:ilvl w:val="0"/>
          <w:numId w:val="3"/>
        </w:numPr>
        <w:tabs>
          <w:tab w:val="clear" w:pos="709"/>
          <w:tab w:val="left" w:pos="720"/>
        </w:tabs>
        <w:jc w:val="both"/>
        <w:rPr>
          <w:b/>
          <w:sz w:val="24"/>
        </w:rPr>
      </w:pPr>
      <w:r>
        <w:rPr>
          <w:b/>
          <w:sz w:val="24"/>
        </w:rPr>
        <w:t>GOOD FAITH AND FURTHER ASSURANCES</w:t>
      </w:r>
    </w:p>
    <w:p w14:paraId="392BFF34" w14:textId="77777777" w:rsidR="007B08DF" w:rsidRDefault="007B08DF" w:rsidP="007B08DF">
      <w:pPr>
        <w:tabs>
          <w:tab w:val="left" w:pos="867"/>
        </w:tabs>
        <w:jc w:val="both"/>
        <w:rPr>
          <w:sz w:val="24"/>
        </w:rPr>
      </w:pPr>
    </w:p>
    <w:p w14:paraId="67EA47A7" w14:textId="77777777" w:rsidR="007B08DF" w:rsidRDefault="007B08DF" w:rsidP="00A42A95">
      <w:pPr>
        <w:tabs>
          <w:tab w:val="left" w:pos="720"/>
        </w:tabs>
        <w:ind w:left="720" w:hanging="720"/>
        <w:jc w:val="both"/>
      </w:pPr>
      <w:r>
        <w:tab/>
        <w:t xml:space="preserve">Each party agrees to </w:t>
      </w:r>
      <w:r w:rsidR="004C2505">
        <w:t xml:space="preserve">co-operate and </w:t>
      </w:r>
      <w:r>
        <w:t xml:space="preserve">deal with the other </w:t>
      </w:r>
      <w:proofErr w:type="gramStart"/>
      <w:r w:rsidR="00A42A95">
        <w:t xml:space="preserve">in </w:t>
      </w:r>
      <w:r>
        <w:t xml:space="preserve"> good</w:t>
      </w:r>
      <w:proofErr w:type="gramEnd"/>
      <w:r>
        <w:t xml:space="preserve"> faith and to execute and do all acts and things necessary or desirable to implement and give effect to the provisions and purpose of this Agreement.</w:t>
      </w:r>
    </w:p>
    <w:p w14:paraId="21CBC2BD" w14:textId="77777777" w:rsidR="007B08DF" w:rsidRDefault="007B08DF" w:rsidP="007B08DF">
      <w:pPr>
        <w:pStyle w:val="BodyTextIndent"/>
        <w:spacing w:before="120" w:after="60"/>
      </w:pPr>
    </w:p>
    <w:p w14:paraId="20FA83CF" w14:textId="2499A631" w:rsidR="00113030" w:rsidRDefault="00113030" w:rsidP="00096C78">
      <w:pPr>
        <w:numPr>
          <w:ilvl w:val="0"/>
          <w:numId w:val="3"/>
        </w:numPr>
        <w:tabs>
          <w:tab w:val="clear" w:pos="709"/>
          <w:tab w:val="left" w:pos="720"/>
        </w:tabs>
        <w:jc w:val="both"/>
        <w:rPr>
          <w:b/>
          <w:sz w:val="24"/>
        </w:rPr>
      </w:pPr>
      <w:r>
        <w:rPr>
          <w:b/>
          <w:sz w:val="24"/>
        </w:rPr>
        <w:t xml:space="preserve">THE </w:t>
      </w:r>
      <w:r w:rsidR="00FE365C">
        <w:rPr>
          <w:b/>
          <w:sz w:val="24"/>
        </w:rPr>
        <w:t>INSTITUTION</w:t>
      </w:r>
      <w:r w:rsidR="005D2F74">
        <w:rPr>
          <w:b/>
          <w:sz w:val="24"/>
        </w:rPr>
        <w:t>’</w:t>
      </w:r>
      <w:r>
        <w:rPr>
          <w:b/>
          <w:sz w:val="24"/>
        </w:rPr>
        <w:t>S RESPONSIBILITIES</w:t>
      </w:r>
    </w:p>
    <w:p w14:paraId="459F6A0D" w14:textId="36083628" w:rsidR="00113030" w:rsidRDefault="00113030" w:rsidP="00096C78">
      <w:pPr>
        <w:numPr>
          <w:ilvl w:val="1"/>
          <w:numId w:val="3"/>
        </w:numPr>
        <w:tabs>
          <w:tab w:val="clear" w:pos="709"/>
        </w:tabs>
        <w:spacing w:before="120"/>
        <w:ind w:left="1260" w:hanging="540"/>
        <w:jc w:val="both"/>
      </w:pPr>
      <w:r>
        <w:t>The</w:t>
      </w:r>
      <w:r w:rsidR="005D2F74">
        <w:t xml:space="preserve"> </w:t>
      </w:r>
      <w:r w:rsidR="00FE365C">
        <w:t>Institution</w:t>
      </w:r>
      <w:r>
        <w:t xml:space="preserve"> will, to the best of its ability, but subject to </w:t>
      </w:r>
      <w:r w:rsidR="00430EC0" w:rsidRPr="00582D59">
        <w:rPr>
          <w:b/>
        </w:rPr>
        <w:t>c</w:t>
      </w:r>
      <w:r w:rsidRPr="00A2085E">
        <w:rPr>
          <w:b/>
        </w:rPr>
        <w:t xml:space="preserve">lause </w:t>
      </w:r>
      <w:r w:rsidR="00C53216">
        <w:rPr>
          <w:b/>
        </w:rPr>
        <w:t>20</w:t>
      </w:r>
      <w:r>
        <w:t>, provide the Service</w:t>
      </w:r>
      <w:r w:rsidR="00A42A95">
        <w:t>s</w:t>
      </w:r>
      <w:r>
        <w:t xml:space="preserve"> to the </w:t>
      </w:r>
      <w:r w:rsidR="00E81757">
        <w:t>Service Recipient</w:t>
      </w:r>
      <w:r>
        <w:t>.</w:t>
      </w:r>
    </w:p>
    <w:p w14:paraId="0FB44400" w14:textId="280721DC" w:rsidR="00284097" w:rsidRDefault="00284097" w:rsidP="00096C78">
      <w:pPr>
        <w:numPr>
          <w:ilvl w:val="1"/>
          <w:numId w:val="3"/>
        </w:numPr>
        <w:tabs>
          <w:tab w:val="clear" w:pos="709"/>
        </w:tabs>
        <w:spacing w:before="120"/>
        <w:ind w:left="1260" w:hanging="540"/>
        <w:jc w:val="both"/>
      </w:pPr>
      <w:r>
        <w:t xml:space="preserve">The </w:t>
      </w:r>
      <w:r w:rsidR="00FE365C">
        <w:t>Institution</w:t>
      </w:r>
      <w:r>
        <w:t xml:space="preserve"> warrants that:</w:t>
      </w:r>
    </w:p>
    <w:p w14:paraId="11A16E39" w14:textId="77777777" w:rsidR="00284097" w:rsidRDefault="00284097" w:rsidP="00A42A95">
      <w:pPr>
        <w:spacing w:before="120" w:after="120"/>
        <w:ind w:left="1985" w:hanging="540"/>
        <w:jc w:val="both"/>
      </w:pPr>
      <w:r>
        <w:lastRenderedPageBreak/>
        <w:t>(a)</w:t>
      </w:r>
      <w:r>
        <w:tab/>
        <w:t>any consumables or equipment used in providing the Service</w:t>
      </w:r>
      <w:r w:rsidR="004C2505">
        <w:t>s</w:t>
      </w:r>
      <w:r>
        <w:t xml:space="preserve"> are in safe and proper working order and suitable for the purpose; and</w:t>
      </w:r>
    </w:p>
    <w:p w14:paraId="790E395A" w14:textId="77777777" w:rsidR="00284097" w:rsidRDefault="00284097" w:rsidP="00A42A95">
      <w:pPr>
        <w:spacing w:before="120" w:after="120"/>
        <w:ind w:left="1985" w:hanging="540"/>
        <w:jc w:val="both"/>
      </w:pPr>
      <w:r>
        <w:t>(b)</w:t>
      </w:r>
      <w:r>
        <w:tab/>
        <w:t>all persons providing the Service</w:t>
      </w:r>
      <w:r w:rsidR="004C2505">
        <w:t>s</w:t>
      </w:r>
      <w:r>
        <w:t xml:space="preserve"> are suitably skilled, trained, qualified and competent.</w:t>
      </w:r>
    </w:p>
    <w:p w14:paraId="31BB17D3" w14:textId="0328CE21" w:rsidR="00117848" w:rsidRPr="001E2CFF" w:rsidRDefault="004C2505" w:rsidP="00096C78">
      <w:pPr>
        <w:numPr>
          <w:ilvl w:val="1"/>
          <w:numId w:val="3"/>
        </w:numPr>
        <w:tabs>
          <w:tab w:val="clear" w:pos="709"/>
        </w:tabs>
        <w:spacing w:before="120"/>
        <w:ind w:left="1260" w:hanging="540"/>
        <w:jc w:val="both"/>
      </w:pPr>
      <w:r>
        <w:t>T</w:t>
      </w:r>
      <w:r w:rsidR="00117848" w:rsidRPr="001E2CFF">
        <w:t xml:space="preserve">he </w:t>
      </w:r>
      <w:r w:rsidR="00FE365C">
        <w:t>Institution</w:t>
      </w:r>
      <w:r w:rsidR="00117848">
        <w:t xml:space="preserve"> </w:t>
      </w:r>
      <w:r w:rsidR="00117848" w:rsidRPr="001E2CFF">
        <w:t>shall provide</w:t>
      </w:r>
      <w:r w:rsidR="00117848">
        <w:t xml:space="preserve"> the</w:t>
      </w:r>
      <w:r w:rsidR="00117848" w:rsidRPr="001E2CFF">
        <w:t xml:space="preserve"> </w:t>
      </w:r>
      <w:r w:rsidR="00E81757">
        <w:t>Service Recipient</w:t>
      </w:r>
      <w:r w:rsidR="00117848" w:rsidRPr="001E2CFF">
        <w:t xml:space="preserve"> with access to copies of any policies, regulations, rules, procedure manuals, directions or other similar documents, which relate to or concern </w:t>
      </w:r>
      <w:r w:rsidR="00117848">
        <w:t xml:space="preserve">access to </w:t>
      </w:r>
      <w:r w:rsidR="00117848" w:rsidRPr="001E2CFF">
        <w:t>the Premises.</w:t>
      </w:r>
    </w:p>
    <w:p w14:paraId="718DC34E" w14:textId="77777777" w:rsidR="00113030" w:rsidRDefault="00113030" w:rsidP="00113030">
      <w:pPr>
        <w:tabs>
          <w:tab w:val="left" w:pos="867"/>
        </w:tabs>
        <w:ind w:left="909" w:hanging="909"/>
        <w:jc w:val="both"/>
      </w:pPr>
    </w:p>
    <w:p w14:paraId="668A7661" w14:textId="59DAF049" w:rsidR="00113030" w:rsidRDefault="00113030" w:rsidP="00096C78">
      <w:pPr>
        <w:numPr>
          <w:ilvl w:val="0"/>
          <w:numId w:val="3"/>
        </w:numPr>
        <w:tabs>
          <w:tab w:val="clear" w:pos="709"/>
          <w:tab w:val="left" w:pos="720"/>
        </w:tabs>
        <w:jc w:val="both"/>
        <w:rPr>
          <w:b/>
          <w:sz w:val="24"/>
        </w:rPr>
      </w:pPr>
      <w:r>
        <w:rPr>
          <w:b/>
          <w:sz w:val="24"/>
        </w:rPr>
        <w:t xml:space="preserve">THE </w:t>
      </w:r>
      <w:r w:rsidR="00E81757">
        <w:rPr>
          <w:b/>
          <w:sz w:val="24"/>
        </w:rPr>
        <w:t>SERVICE RECIPIENT</w:t>
      </w:r>
      <w:r>
        <w:rPr>
          <w:b/>
          <w:sz w:val="24"/>
        </w:rPr>
        <w:t>’S RESPONSIBILITIES</w:t>
      </w:r>
    </w:p>
    <w:p w14:paraId="68EC4891" w14:textId="3DB42BDC" w:rsidR="00790007" w:rsidRPr="00FB2BC4" w:rsidRDefault="00790007" w:rsidP="00096C78">
      <w:pPr>
        <w:numPr>
          <w:ilvl w:val="1"/>
          <w:numId w:val="3"/>
        </w:numPr>
        <w:tabs>
          <w:tab w:val="clear" w:pos="709"/>
        </w:tabs>
        <w:spacing w:before="120"/>
        <w:ind w:left="1260" w:hanging="540"/>
        <w:jc w:val="both"/>
      </w:pPr>
      <w:r w:rsidRPr="00FB2BC4">
        <w:t xml:space="preserve">The </w:t>
      </w:r>
      <w:r w:rsidR="00E81757">
        <w:t>Service Recipient</w:t>
      </w:r>
      <w:r w:rsidRPr="00FB2BC4">
        <w:t xml:space="preserve"> will notify the </w:t>
      </w:r>
      <w:r w:rsidR="00FE365C">
        <w:t>Institution</w:t>
      </w:r>
      <w:r w:rsidRPr="00FB2BC4">
        <w:t xml:space="preserve"> of any Adverse Events (including Serious Adverse Events) </w:t>
      </w:r>
      <w:r w:rsidR="001F402C">
        <w:t xml:space="preserve">involving the </w:t>
      </w:r>
      <w:r w:rsidR="00322772">
        <w:t>Service</w:t>
      </w:r>
      <w:r w:rsidR="004C2505">
        <w:t>s</w:t>
      </w:r>
      <w:r w:rsidRPr="00FB2BC4">
        <w:t>.</w:t>
      </w:r>
    </w:p>
    <w:p w14:paraId="4BA8E101" w14:textId="4F7A8382" w:rsidR="00790007" w:rsidRPr="00FB2BC4" w:rsidRDefault="00790007" w:rsidP="00096C78">
      <w:pPr>
        <w:numPr>
          <w:ilvl w:val="1"/>
          <w:numId w:val="3"/>
        </w:numPr>
        <w:tabs>
          <w:tab w:val="clear" w:pos="709"/>
        </w:tabs>
        <w:spacing w:before="120"/>
        <w:ind w:left="1260" w:hanging="540"/>
        <w:jc w:val="both"/>
      </w:pPr>
      <w:r w:rsidRPr="00FB2BC4">
        <w:t xml:space="preserve">The </w:t>
      </w:r>
      <w:r w:rsidR="00FE365C">
        <w:t>Institution</w:t>
      </w:r>
      <w:r w:rsidR="001F402C">
        <w:t xml:space="preserve"> </w:t>
      </w:r>
      <w:r w:rsidRPr="00FB2BC4">
        <w:t xml:space="preserve">will cooperate with the </w:t>
      </w:r>
      <w:r w:rsidR="00E81757">
        <w:t>Service Recipient</w:t>
      </w:r>
      <w:r w:rsidRPr="00FB2BC4">
        <w:t xml:space="preserve"> and the </w:t>
      </w:r>
      <w:r w:rsidR="004C2505">
        <w:t>r</w:t>
      </w:r>
      <w:r w:rsidRPr="00FB2BC4">
        <w:t xml:space="preserve">esponsible HREC in investigating any Adverse Event (including </w:t>
      </w:r>
      <w:r w:rsidR="004C2505">
        <w:t xml:space="preserve">a </w:t>
      </w:r>
      <w:r w:rsidRPr="00FB2BC4">
        <w:t>Serious Adverse Event) arising out of or in connection with the</w:t>
      </w:r>
      <w:r w:rsidR="001F402C">
        <w:t xml:space="preserve"> </w:t>
      </w:r>
      <w:r w:rsidR="00322772">
        <w:t>Service</w:t>
      </w:r>
      <w:r w:rsidRPr="00FB2BC4">
        <w:t>.</w:t>
      </w:r>
    </w:p>
    <w:p w14:paraId="28CCC6A5" w14:textId="59907721" w:rsidR="00194B38" w:rsidRPr="00194B38" w:rsidRDefault="004C2505" w:rsidP="00096C78">
      <w:pPr>
        <w:numPr>
          <w:ilvl w:val="1"/>
          <w:numId w:val="3"/>
        </w:numPr>
        <w:tabs>
          <w:tab w:val="clear" w:pos="709"/>
        </w:tabs>
        <w:spacing w:before="120"/>
        <w:ind w:left="1260" w:hanging="540"/>
        <w:jc w:val="both"/>
      </w:pPr>
      <w:r>
        <w:t>T</w:t>
      </w:r>
      <w:r w:rsidR="00194B38" w:rsidRPr="00194B38">
        <w:t xml:space="preserve">he </w:t>
      </w:r>
      <w:r w:rsidR="00E81757">
        <w:t>Service Recipient</w:t>
      </w:r>
      <w:r w:rsidR="00194B38" w:rsidRPr="00194B38">
        <w:t xml:space="preserve"> warrants that </w:t>
      </w:r>
      <w:r w:rsidR="00272AF0">
        <w:t xml:space="preserve">where </w:t>
      </w:r>
      <w:r w:rsidR="00E96D6A">
        <w:t xml:space="preserve">its </w:t>
      </w:r>
      <w:r w:rsidR="00272AF0">
        <w:t xml:space="preserve">Personnel </w:t>
      </w:r>
      <w:r w:rsidR="00E96D6A">
        <w:t xml:space="preserve">use or operate equipment which is the property of the </w:t>
      </w:r>
      <w:r w:rsidR="00FE365C">
        <w:t>Institution</w:t>
      </w:r>
      <w:r>
        <w:t>,</w:t>
      </w:r>
      <w:r w:rsidR="00E96D6A">
        <w:t xml:space="preserve"> </w:t>
      </w:r>
      <w:r w:rsidR="00180398">
        <w:t>those</w:t>
      </w:r>
      <w:r w:rsidR="00272AF0">
        <w:t xml:space="preserve"> Personnel </w:t>
      </w:r>
      <w:r w:rsidR="00E96D6A">
        <w:t xml:space="preserve">will </w:t>
      </w:r>
      <w:r w:rsidR="00D677CA">
        <w:t xml:space="preserve">be </w:t>
      </w:r>
      <w:r w:rsidR="00E96D6A">
        <w:t>appropriately trained</w:t>
      </w:r>
      <w:r w:rsidR="00180398">
        <w:t xml:space="preserve"> and have the relevant skills and expertise</w:t>
      </w:r>
      <w:r w:rsidR="00E96D6A">
        <w:t xml:space="preserve"> in the use or operation of </w:t>
      </w:r>
      <w:r w:rsidR="00180398">
        <w:t xml:space="preserve">any such </w:t>
      </w:r>
      <w:r w:rsidR="00E96D6A">
        <w:t>equipment.</w:t>
      </w:r>
    </w:p>
    <w:p w14:paraId="52ED7544" w14:textId="5C43B430" w:rsidR="00117848" w:rsidRPr="00B77C49" w:rsidRDefault="00117848" w:rsidP="00096C78">
      <w:pPr>
        <w:numPr>
          <w:ilvl w:val="1"/>
          <w:numId w:val="3"/>
        </w:numPr>
        <w:tabs>
          <w:tab w:val="clear" w:pos="709"/>
        </w:tabs>
        <w:spacing w:before="120"/>
        <w:ind w:left="1260" w:hanging="540"/>
        <w:jc w:val="both"/>
      </w:pPr>
      <w:r w:rsidRPr="00B77C49">
        <w:t xml:space="preserve">The </w:t>
      </w:r>
      <w:r w:rsidR="00E81757">
        <w:t>Service Recipient</w:t>
      </w:r>
      <w:r w:rsidRPr="00B77C49">
        <w:t xml:space="preserve"> must take all reasonable measures to </w:t>
      </w:r>
      <w:r w:rsidR="00DB44F5" w:rsidRPr="00B77C49">
        <w:t xml:space="preserve">ensure </w:t>
      </w:r>
      <w:r w:rsidRPr="00B77C49">
        <w:t xml:space="preserve">that its </w:t>
      </w:r>
      <w:r w:rsidR="004C2505" w:rsidRPr="00B77C49">
        <w:t>P</w:t>
      </w:r>
      <w:r w:rsidRPr="00B77C49">
        <w:t xml:space="preserve">ersonnel read, understand and comply with any policies, regulations, rules, procedure manuals, directions or other similar documents provided by the </w:t>
      </w:r>
      <w:r w:rsidR="00FE365C">
        <w:t>Institution</w:t>
      </w:r>
      <w:r w:rsidR="004C2505" w:rsidRPr="00B77C49">
        <w:t xml:space="preserve"> for the purposes of this Agreement</w:t>
      </w:r>
      <w:r w:rsidRPr="00B77C49">
        <w:t>.</w:t>
      </w:r>
    </w:p>
    <w:p w14:paraId="7AB89CEC" w14:textId="77777777" w:rsidR="00790007" w:rsidRDefault="00790007" w:rsidP="00AB3A96">
      <w:pPr>
        <w:spacing w:before="120"/>
        <w:ind w:left="1260" w:hanging="721"/>
        <w:jc w:val="both"/>
      </w:pPr>
    </w:p>
    <w:p w14:paraId="1769072B" w14:textId="77777777" w:rsidR="00A0181F" w:rsidRPr="00A0181F" w:rsidRDefault="0087010A" w:rsidP="00096C78">
      <w:pPr>
        <w:numPr>
          <w:ilvl w:val="0"/>
          <w:numId w:val="3"/>
        </w:numPr>
        <w:tabs>
          <w:tab w:val="clear" w:pos="709"/>
          <w:tab w:val="left" w:pos="720"/>
        </w:tabs>
        <w:jc w:val="both"/>
        <w:rPr>
          <w:b/>
          <w:sz w:val="24"/>
        </w:rPr>
      </w:pPr>
      <w:bookmarkStart w:id="1" w:name="_Ref148846566"/>
      <w:r>
        <w:rPr>
          <w:b/>
          <w:sz w:val="24"/>
        </w:rPr>
        <w:t>MEDICAL</w:t>
      </w:r>
      <w:r w:rsidR="00A0181F" w:rsidRPr="00A0181F">
        <w:rPr>
          <w:b/>
          <w:sz w:val="24"/>
        </w:rPr>
        <w:t xml:space="preserve"> PRODUCT</w:t>
      </w:r>
      <w:bookmarkEnd w:id="1"/>
    </w:p>
    <w:p w14:paraId="3344B2CC" w14:textId="282D7D20" w:rsidR="00284097" w:rsidRPr="002C1A2E" w:rsidRDefault="00284097" w:rsidP="00096C78">
      <w:pPr>
        <w:numPr>
          <w:ilvl w:val="1"/>
          <w:numId w:val="3"/>
        </w:numPr>
        <w:tabs>
          <w:tab w:val="clear" w:pos="709"/>
        </w:tabs>
        <w:spacing w:before="120"/>
        <w:ind w:left="1260" w:hanging="540"/>
        <w:jc w:val="both"/>
      </w:pPr>
      <w:r w:rsidRPr="002C1A2E">
        <w:t xml:space="preserve">The </w:t>
      </w:r>
      <w:r w:rsidR="00FE365C">
        <w:t>Institution</w:t>
      </w:r>
      <w:r>
        <w:t xml:space="preserve"> </w:t>
      </w:r>
      <w:r w:rsidRPr="002C1A2E">
        <w:t>must:</w:t>
      </w:r>
    </w:p>
    <w:p w14:paraId="6D8BFC18" w14:textId="281B79C8" w:rsidR="00284097" w:rsidRPr="002C1A2E" w:rsidRDefault="00284097" w:rsidP="00284097">
      <w:pPr>
        <w:numPr>
          <w:ilvl w:val="3"/>
          <w:numId w:val="3"/>
        </w:numPr>
        <w:spacing w:before="120"/>
        <w:jc w:val="both"/>
      </w:pPr>
      <w:r w:rsidRPr="00133499">
        <w:t xml:space="preserve">ensure that all </w:t>
      </w:r>
      <w:r w:rsidR="00DA5818">
        <w:t>Medical</w:t>
      </w:r>
      <w:r w:rsidRPr="00133499">
        <w:t xml:space="preserve"> Product is </w:t>
      </w:r>
      <w:r>
        <w:t xml:space="preserve">prepared </w:t>
      </w:r>
      <w:r w:rsidRPr="00133499">
        <w:t xml:space="preserve">strictly according to the </w:t>
      </w:r>
      <w:r>
        <w:t xml:space="preserve">specifications set out in </w:t>
      </w:r>
      <w:r w:rsidRPr="0087010A">
        <w:rPr>
          <w:b/>
        </w:rPr>
        <w:t xml:space="preserve">Schedule </w:t>
      </w:r>
      <w:r w:rsidR="0087010A">
        <w:rPr>
          <w:b/>
        </w:rPr>
        <w:t>1</w:t>
      </w:r>
      <w:r>
        <w:t xml:space="preserve"> </w:t>
      </w:r>
      <w:r w:rsidRPr="002C1A2E">
        <w:t>a</w:t>
      </w:r>
      <w:r w:rsidR="00FB4249">
        <w:t>nd</w:t>
      </w:r>
      <w:r w:rsidRPr="002C1A2E">
        <w:t xml:space="preserve"> </w:t>
      </w:r>
      <w:r w:rsidR="00EF0C67">
        <w:t xml:space="preserve">is </w:t>
      </w:r>
      <w:r w:rsidRPr="002C1A2E">
        <w:t xml:space="preserve">not used for any other purposes, unless agreed </w:t>
      </w:r>
      <w:r w:rsidR="00C70586">
        <w:t xml:space="preserve">to </w:t>
      </w:r>
      <w:r w:rsidRPr="002C1A2E">
        <w:t xml:space="preserve">in writing by the </w:t>
      </w:r>
      <w:r w:rsidR="00E81757">
        <w:t>Service Recipient</w:t>
      </w:r>
      <w:r w:rsidRPr="002C1A2E">
        <w:t>;</w:t>
      </w:r>
    </w:p>
    <w:p w14:paraId="2E532991" w14:textId="77777777" w:rsidR="00284097" w:rsidRPr="002C1A2E" w:rsidRDefault="00284097" w:rsidP="00284097">
      <w:pPr>
        <w:numPr>
          <w:ilvl w:val="3"/>
          <w:numId w:val="3"/>
        </w:numPr>
        <w:spacing w:before="120"/>
        <w:jc w:val="both"/>
      </w:pPr>
      <w:r w:rsidRPr="002C1A2E">
        <w:t xml:space="preserve">provide a written explanation accounting for any missing </w:t>
      </w:r>
      <w:r w:rsidR="00270E19">
        <w:t>Medical</w:t>
      </w:r>
      <w:r w:rsidR="00DA5818">
        <w:t xml:space="preserve"> </w:t>
      </w:r>
      <w:r w:rsidRPr="002C1A2E">
        <w:t>Product;</w:t>
      </w:r>
    </w:p>
    <w:p w14:paraId="476E7B76" w14:textId="5D34F92F" w:rsidR="00284097" w:rsidRPr="002C1A2E" w:rsidRDefault="00284097" w:rsidP="00284097">
      <w:pPr>
        <w:numPr>
          <w:ilvl w:val="3"/>
          <w:numId w:val="3"/>
        </w:numPr>
        <w:spacing w:before="120"/>
        <w:jc w:val="both"/>
      </w:pPr>
      <w:r w:rsidRPr="002C1A2E">
        <w:t xml:space="preserve">keep all </w:t>
      </w:r>
      <w:r w:rsidR="00DA5818">
        <w:t xml:space="preserve">Medical </w:t>
      </w:r>
      <w:r w:rsidRPr="002C1A2E">
        <w:t xml:space="preserve">Product under appropriate storage conditions as specified in </w:t>
      </w:r>
      <w:r w:rsidR="00836084" w:rsidRPr="0087010A">
        <w:rPr>
          <w:b/>
        </w:rPr>
        <w:t xml:space="preserve">Schedule </w:t>
      </w:r>
      <w:r w:rsidR="0087010A">
        <w:rPr>
          <w:b/>
        </w:rPr>
        <w:t>1</w:t>
      </w:r>
      <w:r w:rsidRPr="002C1A2E">
        <w:t xml:space="preserve"> in a secured area accessible only to authorised Personnel</w:t>
      </w:r>
      <w:r w:rsidR="00EF0C67">
        <w:t xml:space="preserve"> of the </w:t>
      </w:r>
      <w:r w:rsidR="00FE365C">
        <w:t>Institution</w:t>
      </w:r>
      <w:r w:rsidR="00EF0C67">
        <w:t xml:space="preserve"> or the </w:t>
      </w:r>
      <w:r w:rsidR="00E81757">
        <w:t>Service Recipient</w:t>
      </w:r>
      <w:r w:rsidRPr="002C1A2E">
        <w:t>, and that complete and current records are maintained for all received, dispensed and returned</w:t>
      </w:r>
      <w:r w:rsidR="00DA5818">
        <w:t xml:space="preserve"> Medical</w:t>
      </w:r>
      <w:r w:rsidRPr="002C1A2E">
        <w:t xml:space="preserve"> Product</w:t>
      </w:r>
      <w:r w:rsidR="0039577A">
        <w:t>;</w:t>
      </w:r>
      <w:r w:rsidR="00785AEB">
        <w:t xml:space="preserve"> and</w:t>
      </w:r>
    </w:p>
    <w:p w14:paraId="74834B42" w14:textId="7707FDBF" w:rsidR="00284097" w:rsidRDefault="00785AEB" w:rsidP="00284097">
      <w:pPr>
        <w:numPr>
          <w:ilvl w:val="3"/>
          <w:numId w:val="3"/>
        </w:numPr>
        <w:spacing w:before="120"/>
        <w:jc w:val="both"/>
      </w:pPr>
      <w:r>
        <w:t>i</w:t>
      </w:r>
      <w:r w:rsidR="00284097" w:rsidRPr="002C1A2E">
        <w:t>n the event of termination</w:t>
      </w:r>
      <w:r w:rsidR="00EF0C67">
        <w:t xml:space="preserve"> of this Agreement</w:t>
      </w:r>
      <w:r w:rsidR="00284097" w:rsidRPr="002C1A2E">
        <w:t xml:space="preserve">, the </w:t>
      </w:r>
      <w:r w:rsidR="00FE365C">
        <w:t>Institution</w:t>
      </w:r>
      <w:r w:rsidR="00284097">
        <w:t xml:space="preserve"> </w:t>
      </w:r>
      <w:r w:rsidR="00284097" w:rsidRPr="002C1A2E">
        <w:t xml:space="preserve">must promptly return (or destroy if requested by the </w:t>
      </w:r>
      <w:r w:rsidR="00E81757">
        <w:t>Service Recipient</w:t>
      </w:r>
      <w:r w:rsidR="00284097" w:rsidRPr="002C1A2E">
        <w:t>, and provide evidence of such destruction) to the</w:t>
      </w:r>
      <w:r w:rsidR="00DA5818">
        <w:t xml:space="preserve"> </w:t>
      </w:r>
      <w:r w:rsidR="00E81757">
        <w:t>Service Recipient</w:t>
      </w:r>
      <w:r w:rsidR="00284097" w:rsidRPr="002C1A2E">
        <w:t xml:space="preserve"> any </w:t>
      </w:r>
      <w:r w:rsidR="00DA5818">
        <w:t>Medical</w:t>
      </w:r>
      <w:r w:rsidR="00284097" w:rsidRPr="002C1A2E">
        <w:t xml:space="preserve"> Product but may</w:t>
      </w:r>
      <w:r w:rsidR="00790007">
        <w:t xml:space="preserve"> </w:t>
      </w:r>
      <w:r w:rsidR="00284097" w:rsidRPr="002C1A2E">
        <w:t>retain sufficient samples for evidentiary purposes</w:t>
      </w:r>
      <w:r w:rsidR="00790007">
        <w:t xml:space="preserve"> if a </w:t>
      </w:r>
      <w:r w:rsidR="00790007" w:rsidRPr="002C1A2E">
        <w:t xml:space="preserve">Serious Adverse Event </w:t>
      </w:r>
      <w:r w:rsidR="00790007">
        <w:t xml:space="preserve">is reported by the </w:t>
      </w:r>
      <w:r w:rsidR="00E81757">
        <w:t>Service Recipient</w:t>
      </w:r>
      <w:r w:rsidR="00790007">
        <w:t>.</w:t>
      </w:r>
    </w:p>
    <w:p w14:paraId="6BEB2AAB" w14:textId="425E57E2" w:rsidR="00284097" w:rsidRDefault="00122A10" w:rsidP="00096C78">
      <w:pPr>
        <w:numPr>
          <w:ilvl w:val="1"/>
          <w:numId w:val="3"/>
        </w:numPr>
        <w:tabs>
          <w:tab w:val="clear" w:pos="709"/>
        </w:tabs>
        <w:spacing w:before="120"/>
        <w:ind w:left="1260" w:hanging="540"/>
        <w:jc w:val="both"/>
      </w:pPr>
      <w:r w:rsidRPr="00FB2BC4">
        <w:t xml:space="preserve">To assist the </w:t>
      </w:r>
      <w:r w:rsidR="00FE365C">
        <w:t>Institution</w:t>
      </w:r>
      <w:r w:rsidRPr="00FB2BC4">
        <w:t xml:space="preserve"> to comply with </w:t>
      </w:r>
      <w:r w:rsidRPr="00122A10">
        <w:rPr>
          <w:b/>
        </w:rPr>
        <w:t>sub</w:t>
      </w:r>
      <w:r w:rsidRPr="00FB4249">
        <w:rPr>
          <w:b/>
        </w:rPr>
        <w:t xml:space="preserve">clause </w:t>
      </w:r>
      <w:r>
        <w:rPr>
          <w:b/>
        </w:rPr>
        <w:t>1</w:t>
      </w:r>
      <w:r w:rsidRPr="00FB2BC4">
        <w:t xml:space="preserve">, the </w:t>
      </w:r>
      <w:r w:rsidR="00E81757">
        <w:t>Service Recipient</w:t>
      </w:r>
      <w:r w:rsidRPr="00FB2BC4">
        <w:t xml:space="preserve"> will provide the </w:t>
      </w:r>
      <w:r w:rsidR="00FE365C">
        <w:t>Institution</w:t>
      </w:r>
      <w:r w:rsidRPr="00FB2BC4">
        <w:t xml:space="preserve"> with adequate information and all necessary product accountability forms.</w:t>
      </w:r>
    </w:p>
    <w:p w14:paraId="37D0E087" w14:textId="77777777" w:rsidR="006E638F" w:rsidRDefault="006E638F" w:rsidP="00785AEB">
      <w:pPr>
        <w:spacing w:before="120"/>
        <w:ind w:left="540"/>
        <w:jc w:val="both"/>
      </w:pPr>
    </w:p>
    <w:p w14:paraId="63425F00" w14:textId="77777777" w:rsidR="00B77C49" w:rsidRDefault="00B77C49" w:rsidP="00785AEB">
      <w:pPr>
        <w:spacing w:before="120"/>
        <w:ind w:left="540"/>
        <w:jc w:val="both"/>
      </w:pPr>
    </w:p>
    <w:p w14:paraId="0443798A" w14:textId="77777777" w:rsidR="006E638F" w:rsidRPr="00A0181F" w:rsidRDefault="006E638F" w:rsidP="00096C78">
      <w:pPr>
        <w:numPr>
          <w:ilvl w:val="0"/>
          <w:numId w:val="3"/>
        </w:numPr>
        <w:tabs>
          <w:tab w:val="clear" w:pos="709"/>
          <w:tab w:val="left" w:pos="720"/>
        </w:tabs>
        <w:jc w:val="both"/>
        <w:rPr>
          <w:b/>
          <w:sz w:val="24"/>
        </w:rPr>
      </w:pPr>
      <w:r>
        <w:rPr>
          <w:b/>
          <w:sz w:val="24"/>
        </w:rPr>
        <w:t>MEDICAL</w:t>
      </w:r>
      <w:r w:rsidRPr="00A0181F">
        <w:rPr>
          <w:b/>
          <w:sz w:val="24"/>
        </w:rPr>
        <w:t xml:space="preserve"> </w:t>
      </w:r>
      <w:r w:rsidR="00ED1D62">
        <w:rPr>
          <w:b/>
          <w:sz w:val="24"/>
        </w:rPr>
        <w:t>SERVICE</w:t>
      </w:r>
    </w:p>
    <w:p w14:paraId="2B9A643F" w14:textId="78142973" w:rsidR="00ED1D62" w:rsidRPr="002C1A2E" w:rsidRDefault="006E638F" w:rsidP="00EF0C67">
      <w:pPr>
        <w:spacing w:before="120"/>
        <w:ind w:left="720"/>
        <w:jc w:val="both"/>
      </w:pPr>
      <w:r w:rsidRPr="002C1A2E">
        <w:t xml:space="preserve">The </w:t>
      </w:r>
      <w:r w:rsidR="00FE365C">
        <w:t>Institution</w:t>
      </w:r>
      <w:r>
        <w:t xml:space="preserve"> </w:t>
      </w:r>
      <w:r w:rsidRPr="002C1A2E">
        <w:t>must</w:t>
      </w:r>
      <w:r w:rsidR="009449D4">
        <w:t xml:space="preserve"> </w:t>
      </w:r>
      <w:r w:rsidR="00ED1D62" w:rsidRPr="00133499">
        <w:t xml:space="preserve">ensure that </w:t>
      </w:r>
      <w:r w:rsidR="00ED1D62">
        <w:t>the Service</w:t>
      </w:r>
      <w:r w:rsidR="00EF0C67">
        <w:t>s</w:t>
      </w:r>
      <w:r w:rsidR="00ED1D62">
        <w:t xml:space="preserve"> </w:t>
      </w:r>
      <w:r w:rsidR="00EF0C67">
        <w:t>are</w:t>
      </w:r>
      <w:r w:rsidR="00ED1D62">
        <w:t xml:space="preserve"> provided </w:t>
      </w:r>
      <w:r w:rsidR="00ED1D62" w:rsidRPr="00133499">
        <w:t xml:space="preserve">strictly </w:t>
      </w:r>
      <w:r w:rsidR="00EF0C67">
        <w:t xml:space="preserve">in </w:t>
      </w:r>
      <w:r w:rsidR="00ED1D62" w:rsidRPr="00133499">
        <w:t>accord</w:t>
      </w:r>
      <w:r w:rsidR="00EF0C67">
        <w:t>ance with</w:t>
      </w:r>
      <w:r w:rsidR="00ED1D62" w:rsidRPr="00133499">
        <w:t xml:space="preserve"> the </w:t>
      </w:r>
      <w:r w:rsidR="00ED1D62">
        <w:t xml:space="preserve">specifications set out in </w:t>
      </w:r>
      <w:r w:rsidR="00ED1D62" w:rsidRPr="0087010A">
        <w:rPr>
          <w:b/>
        </w:rPr>
        <w:t xml:space="preserve">Schedule </w:t>
      </w:r>
      <w:r w:rsidR="00ED1D62">
        <w:rPr>
          <w:b/>
        </w:rPr>
        <w:t>1</w:t>
      </w:r>
      <w:r w:rsidR="00785AEB">
        <w:t>.</w:t>
      </w:r>
    </w:p>
    <w:p w14:paraId="5D0498CE" w14:textId="77777777" w:rsidR="00ED1D62" w:rsidRDefault="00ED1D62" w:rsidP="00AB3A96">
      <w:pPr>
        <w:spacing w:before="120"/>
        <w:ind w:left="1260" w:hanging="721"/>
        <w:jc w:val="both"/>
      </w:pPr>
    </w:p>
    <w:p w14:paraId="14670176" w14:textId="77777777" w:rsidR="00540446" w:rsidRPr="00540446" w:rsidRDefault="00540446" w:rsidP="00096C78">
      <w:pPr>
        <w:numPr>
          <w:ilvl w:val="0"/>
          <w:numId w:val="3"/>
        </w:numPr>
        <w:tabs>
          <w:tab w:val="clear" w:pos="709"/>
          <w:tab w:val="left" w:pos="720"/>
        </w:tabs>
        <w:jc w:val="both"/>
        <w:rPr>
          <w:b/>
          <w:sz w:val="24"/>
        </w:rPr>
      </w:pPr>
      <w:r w:rsidRPr="00540446">
        <w:rPr>
          <w:b/>
          <w:sz w:val="24"/>
        </w:rPr>
        <w:t>PAYMENTS</w:t>
      </w:r>
    </w:p>
    <w:p w14:paraId="4EAFD18D" w14:textId="3F63F909" w:rsidR="00540446" w:rsidRDefault="00540446" w:rsidP="00096C78">
      <w:pPr>
        <w:numPr>
          <w:ilvl w:val="1"/>
          <w:numId w:val="3"/>
        </w:numPr>
        <w:tabs>
          <w:tab w:val="clear" w:pos="709"/>
        </w:tabs>
        <w:spacing w:before="120"/>
        <w:ind w:left="1260" w:hanging="540"/>
        <w:jc w:val="both"/>
      </w:pPr>
      <w:r w:rsidRPr="00540446">
        <w:t xml:space="preserve">In consideration of the </w:t>
      </w:r>
      <w:r w:rsidR="00FE365C">
        <w:t>Institution</w:t>
      </w:r>
      <w:r w:rsidRPr="00540446">
        <w:t xml:space="preserve"> </w:t>
      </w:r>
      <w:r>
        <w:t>providing the Service</w:t>
      </w:r>
      <w:r w:rsidR="006F3286">
        <w:t>s</w:t>
      </w:r>
      <w:r w:rsidRPr="00540446">
        <w:t xml:space="preserve">, the </w:t>
      </w:r>
      <w:r w:rsidR="00E81757">
        <w:t>Service Recipient</w:t>
      </w:r>
      <w:r w:rsidRPr="00540446">
        <w:t xml:space="preserve"> will pay to the </w:t>
      </w:r>
      <w:r w:rsidR="00FE365C">
        <w:t>Institution</w:t>
      </w:r>
      <w:r w:rsidRPr="00540446">
        <w:t xml:space="preserve"> </w:t>
      </w:r>
      <w:r w:rsidR="00EF0C67">
        <w:t>the Service Fee</w:t>
      </w:r>
      <w:r w:rsidR="006F3286">
        <w:t>s</w:t>
      </w:r>
      <w:r w:rsidR="00EF0C67">
        <w:t xml:space="preserve"> specified</w:t>
      </w:r>
      <w:r w:rsidRPr="00540446">
        <w:t xml:space="preserve"> in </w:t>
      </w:r>
      <w:r w:rsidRPr="00064231">
        <w:rPr>
          <w:b/>
        </w:rPr>
        <w:t xml:space="preserve">Schedule </w:t>
      </w:r>
      <w:r w:rsidR="0039577A">
        <w:rPr>
          <w:b/>
        </w:rPr>
        <w:t>2</w:t>
      </w:r>
      <w:r w:rsidR="0039577A" w:rsidRPr="00540446">
        <w:t xml:space="preserve"> </w:t>
      </w:r>
      <w:r w:rsidRPr="00540446">
        <w:t xml:space="preserve">in the manner and at the times set out in </w:t>
      </w:r>
      <w:r w:rsidRPr="00064231">
        <w:rPr>
          <w:b/>
        </w:rPr>
        <w:t xml:space="preserve">Schedule </w:t>
      </w:r>
      <w:r w:rsidR="0039577A">
        <w:rPr>
          <w:b/>
        </w:rPr>
        <w:t>2</w:t>
      </w:r>
      <w:r w:rsidRPr="00540446">
        <w:t xml:space="preserve">. The </w:t>
      </w:r>
      <w:r w:rsidR="006C4C63">
        <w:t>fees</w:t>
      </w:r>
      <w:r w:rsidR="006C4C63" w:rsidRPr="00540446">
        <w:t xml:space="preserve"> </w:t>
      </w:r>
      <w:r w:rsidRPr="00540446">
        <w:t xml:space="preserve">set out </w:t>
      </w:r>
      <w:r w:rsidRPr="00064231">
        <w:t>in</w:t>
      </w:r>
      <w:r w:rsidRPr="00C37589">
        <w:rPr>
          <w:color w:val="FF0000"/>
        </w:rPr>
        <w:t xml:space="preserve"> </w:t>
      </w:r>
      <w:r w:rsidRPr="00064231">
        <w:rPr>
          <w:b/>
        </w:rPr>
        <w:t xml:space="preserve">Schedule </w:t>
      </w:r>
      <w:r w:rsidR="0039577A">
        <w:rPr>
          <w:b/>
        </w:rPr>
        <w:t>2</w:t>
      </w:r>
      <w:r w:rsidR="0039577A" w:rsidRPr="00540446">
        <w:t xml:space="preserve"> </w:t>
      </w:r>
      <w:r w:rsidRPr="00540446">
        <w:t xml:space="preserve">do not include GST. At the time of payment, the </w:t>
      </w:r>
      <w:r w:rsidR="00E81757">
        <w:t>Service Recipient</w:t>
      </w:r>
      <w:r w:rsidRPr="00540446">
        <w:t xml:space="preserve"> must pay to the </w:t>
      </w:r>
      <w:r w:rsidR="00FE365C">
        <w:t>Institution</w:t>
      </w:r>
      <w:r w:rsidRPr="00540446">
        <w:t xml:space="preserve"> any amount of GST that the </w:t>
      </w:r>
      <w:r w:rsidR="00FE365C">
        <w:t>Institution</w:t>
      </w:r>
      <w:r w:rsidRPr="00540446">
        <w:t xml:space="preserve"> is required to pay in addition to the </w:t>
      </w:r>
      <w:r w:rsidR="006C4C63">
        <w:t>fee</w:t>
      </w:r>
      <w:r w:rsidR="006C4C63" w:rsidRPr="00540446">
        <w:t xml:space="preserve">s </w:t>
      </w:r>
      <w:r w:rsidRPr="00540446">
        <w:t xml:space="preserve">set out in </w:t>
      </w:r>
      <w:r w:rsidRPr="00064231">
        <w:rPr>
          <w:b/>
        </w:rPr>
        <w:t xml:space="preserve">Schedule </w:t>
      </w:r>
      <w:r w:rsidR="0039577A">
        <w:rPr>
          <w:b/>
        </w:rPr>
        <w:t>2</w:t>
      </w:r>
      <w:r w:rsidRPr="00540446">
        <w:t>, and in accordance with GST Law.</w:t>
      </w:r>
    </w:p>
    <w:p w14:paraId="4A06E537" w14:textId="277A3E5C" w:rsidR="00540446" w:rsidRPr="00540446" w:rsidRDefault="00540446" w:rsidP="00096C78">
      <w:pPr>
        <w:numPr>
          <w:ilvl w:val="1"/>
          <w:numId w:val="3"/>
        </w:numPr>
        <w:tabs>
          <w:tab w:val="clear" w:pos="709"/>
        </w:tabs>
        <w:spacing w:before="120"/>
        <w:ind w:left="1260"/>
        <w:jc w:val="both"/>
      </w:pPr>
      <w:bookmarkStart w:id="2" w:name="_Ref263083639"/>
      <w:r w:rsidRPr="00540446">
        <w:t xml:space="preserve">Payments will be made by the </w:t>
      </w:r>
      <w:r w:rsidR="00E81757">
        <w:t>Service Recipient</w:t>
      </w:r>
      <w:r w:rsidR="00C37589">
        <w:t xml:space="preserve"> </w:t>
      </w:r>
      <w:r w:rsidRPr="00540446">
        <w:t>upon either receipt of a valid tax invoice</w:t>
      </w:r>
      <w:r w:rsidR="000F2F6F">
        <w:t xml:space="preserve"> issued by the </w:t>
      </w:r>
      <w:r w:rsidR="00FE365C">
        <w:t>Institution</w:t>
      </w:r>
      <w:r w:rsidRPr="00540446">
        <w:t xml:space="preserve"> or a “Recipient Created Tax Invoice” issued by the </w:t>
      </w:r>
      <w:r w:rsidR="00E81757">
        <w:t>Service Recipient</w:t>
      </w:r>
      <w:r w:rsidR="00785AEB">
        <w:t>.</w:t>
      </w:r>
      <w:bookmarkEnd w:id="2"/>
    </w:p>
    <w:p w14:paraId="05944467" w14:textId="42CF7384" w:rsidR="00540446" w:rsidRPr="00540446" w:rsidRDefault="00540446" w:rsidP="00096C78">
      <w:pPr>
        <w:numPr>
          <w:ilvl w:val="1"/>
          <w:numId w:val="3"/>
        </w:numPr>
        <w:tabs>
          <w:tab w:val="clear" w:pos="709"/>
        </w:tabs>
        <w:spacing w:before="120"/>
        <w:ind w:left="1260"/>
        <w:jc w:val="both"/>
      </w:pPr>
      <w:r w:rsidRPr="00540446">
        <w:t xml:space="preserve">The </w:t>
      </w:r>
      <w:r w:rsidR="00FE365C">
        <w:t>Institution</w:t>
      </w:r>
      <w:r w:rsidR="000E34B3">
        <w:t xml:space="preserve"> </w:t>
      </w:r>
      <w:r w:rsidRPr="00540446">
        <w:t xml:space="preserve">and the </w:t>
      </w:r>
      <w:r w:rsidR="00E81757">
        <w:t>Service Recipient</w:t>
      </w:r>
      <w:r w:rsidRPr="00540446">
        <w:t xml:space="preserve"> warrant that they are registered under GST Law. Tax invoices must identify supplies for which GST is payable.</w:t>
      </w:r>
    </w:p>
    <w:p w14:paraId="2410D998" w14:textId="394C330E" w:rsidR="00BB4A7C" w:rsidRPr="006F3286" w:rsidRDefault="00BB4A7C" w:rsidP="00096C78">
      <w:pPr>
        <w:pStyle w:val="PFNumLevel2"/>
        <w:numPr>
          <w:ilvl w:val="1"/>
          <w:numId w:val="3"/>
        </w:numPr>
        <w:tabs>
          <w:tab w:val="clear" w:pos="924"/>
          <w:tab w:val="clear" w:pos="2773"/>
          <w:tab w:val="clear" w:pos="8930"/>
          <w:tab w:val="left" w:pos="1260"/>
          <w:tab w:val="right" w:pos="8789"/>
        </w:tabs>
        <w:ind w:left="1260"/>
        <w:jc w:val="both"/>
        <w:rPr>
          <w:color w:val="auto"/>
        </w:rPr>
      </w:pPr>
      <w:bookmarkStart w:id="3" w:name="_Ref262655738"/>
      <w:r>
        <w:t xml:space="preserve">If the </w:t>
      </w:r>
      <w:r w:rsidR="00E81757">
        <w:t>Service Recipient</w:t>
      </w:r>
      <w:r>
        <w:t xml:space="preserve"> disputes the whole or any portion of the amount stated in an </w:t>
      </w:r>
      <w:r w:rsidR="00B01DE4">
        <w:t xml:space="preserve">invoice supplied pursuant to clause </w:t>
      </w:r>
      <w:r w:rsidR="00B01DE4">
        <w:fldChar w:fldCharType="begin"/>
      </w:r>
      <w:r w:rsidR="00B01DE4">
        <w:instrText xml:space="preserve"> REF _Ref263083639 \r \h </w:instrText>
      </w:r>
      <w:r w:rsidR="00B01DE4">
        <w:fldChar w:fldCharType="separate"/>
      </w:r>
      <w:r w:rsidR="00F83E37">
        <w:t>7.2</w:t>
      </w:r>
      <w:r w:rsidR="00B01DE4">
        <w:fldChar w:fldCharType="end"/>
      </w:r>
      <w:r w:rsidRPr="00F924EB">
        <w:t>, then:</w:t>
      </w:r>
      <w:bookmarkEnd w:id="3"/>
    </w:p>
    <w:p w14:paraId="35785C35" w14:textId="4FE52A8B" w:rsidR="00BB4A7C" w:rsidRPr="006F3286" w:rsidRDefault="00BB4A7C" w:rsidP="00096C78">
      <w:pPr>
        <w:pStyle w:val="PFNumLevel3"/>
        <w:numPr>
          <w:ilvl w:val="2"/>
          <w:numId w:val="4"/>
        </w:numPr>
        <w:tabs>
          <w:tab w:val="clear" w:pos="1701"/>
          <w:tab w:val="clear" w:pos="1848"/>
          <w:tab w:val="clear" w:pos="3697"/>
          <w:tab w:val="clear" w:pos="8930"/>
          <w:tab w:val="num" w:pos="1800"/>
          <w:tab w:val="left" w:pos="4680"/>
          <w:tab w:val="right" w:pos="8789"/>
        </w:tabs>
        <w:ind w:left="1800" w:hanging="540"/>
        <w:jc w:val="both"/>
        <w:rPr>
          <w:color w:val="auto"/>
        </w:rPr>
      </w:pPr>
      <w:bookmarkStart w:id="4" w:name="_Ref260132911"/>
      <w:bookmarkStart w:id="5" w:name="_Ref262655739"/>
      <w:r>
        <w:t xml:space="preserve">the </w:t>
      </w:r>
      <w:r w:rsidR="00E81757">
        <w:t>Service Recipient</w:t>
      </w:r>
      <w:r w:rsidRPr="00F924EB">
        <w:t xml:space="preserve"> must pay that portion of the in</w:t>
      </w:r>
      <w:r>
        <w:t xml:space="preserve">voice which is not in dispute. The </w:t>
      </w:r>
      <w:r w:rsidR="00E81757">
        <w:t>Service Recipient</w:t>
      </w:r>
      <w:r>
        <w:t xml:space="preserve"> must notify the </w:t>
      </w:r>
      <w:r w:rsidR="00FE365C">
        <w:t>Institution</w:t>
      </w:r>
      <w:r w:rsidRPr="00F924EB">
        <w:t xml:space="preserve"> in writing of the reasons for disputing the remainder of the invoice</w:t>
      </w:r>
      <w:bookmarkEnd w:id="4"/>
      <w:bookmarkEnd w:id="5"/>
      <w:r>
        <w:t>; and</w:t>
      </w:r>
    </w:p>
    <w:p w14:paraId="65763BBD" w14:textId="77777777" w:rsidR="00BB4A7C" w:rsidRPr="00BB4A7C" w:rsidRDefault="00BB4A7C" w:rsidP="00096C78">
      <w:pPr>
        <w:pStyle w:val="PFNumLevel3"/>
        <w:numPr>
          <w:ilvl w:val="2"/>
          <w:numId w:val="4"/>
        </w:numPr>
        <w:tabs>
          <w:tab w:val="clear" w:pos="1701"/>
          <w:tab w:val="clear" w:pos="1848"/>
          <w:tab w:val="clear" w:pos="3697"/>
          <w:tab w:val="clear" w:pos="8930"/>
          <w:tab w:val="num" w:pos="1800"/>
          <w:tab w:val="left" w:pos="4680"/>
          <w:tab w:val="right" w:pos="8789"/>
        </w:tabs>
        <w:ind w:left="1800" w:hanging="540"/>
        <w:jc w:val="both"/>
        <w:rPr>
          <w:color w:val="auto"/>
        </w:rPr>
      </w:pPr>
      <w:r>
        <w:t>i</w:t>
      </w:r>
      <w:r w:rsidRPr="00F924EB">
        <w:t xml:space="preserve">f the </w:t>
      </w:r>
      <w:r w:rsidR="000F2F6F">
        <w:t>p</w:t>
      </w:r>
      <w:r>
        <w:t>arties are unable to agree within seven</w:t>
      </w:r>
      <w:r w:rsidRPr="00F924EB">
        <w:t xml:space="preserve"> days of the giving of the notice referred to in </w:t>
      </w:r>
      <w:r>
        <w:t xml:space="preserve">clause </w:t>
      </w:r>
      <w:r>
        <w:fldChar w:fldCharType="begin"/>
      </w:r>
      <w:r>
        <w:instrText xml:space="preserve"> REF _Ref262655738 \r \h </w:instrText>
      </w:r>
      <w:r>
        <w:fldChar w:fldCharType="separate"/>
      </w:r>
      <w:r w:rsidR="00F83E37">
        <w:t>7.4</w:t>
      </w:r>
      <w:r>
        <w:fldChar w:fldCharType="end"/>
      </w:r>
      <w:r>
        <w:fldChar w:fldCharType="begin"/>
      </w:r>
      <w:r>
        <w:instrText xml:space="preserve"> REF _Ref262655739 \r \h </w:instrText>
      </w:r>
      <w:r>
        <w:fldChar w:fldCharType="separate"/>
      </w:r>
      <w:r w:rsidR="00F83E37">
        <w:t>(a)</w:t>
      </w:r>
      <w:r>
        <w:fldChar w:fldCharType="end"/>
      </w:r>
      <w:r>
        <w:t>, either</w:t>
      </w:r>
      <w:r w:rsidRPr="00F924EB">
        <w:t xml:space="preserve"> </w:t>
      </w:r>
      <w:r>
        <w:t>party</w:t>
      </w:r>
      <w:r w:rsidRPr="00F924EB">
        <w:t xml:space="preserve"> may choose to settle the dispute in accordance with the dispute resolution procedures specified in clause </w:t>
      </w:r>
      <w:r>
        <w:rPr>
          <w:highlight w:val="yellow"/>
        </w:rPr>
        <w:fldChar w:fldCharType="begin"/>
      </w:r>
      <w:r>
        <w:instrText xml:space="preserve"> REF _Ref262655764 \r \h </w:instrText>
      </w:r>
      <w:r>
        <w:rPr>
          <w:highlight w:val="yellow"/>
        </w:rPr>
      </w:r>
      <w:r>
        <w:rPr>
          <w:highlight w:val="yellow"/>
        </w:rPr>
        <w:fldChar w:fldCharType="separate"/>
      </w:r>
      <w:r w:rsidR="00F83E37">
        <w:t>12</w:t>
      </w:r>
      <w:r>
        <w:rPr>
          <w:highlight w:val="yellow"/>
        </w:rPr>
        <w:fldChar w:fldCharType="end"/>
      </w:r>
      <w:r>
        <w:t xml:space="preserve"> of this Agreement.</w:t>
      </w:r>
    </w:p>
    <w:p w14:paraId="03DE9D60" w14:textId="77777777" w:rsidR="00256DD8" w:rsidRDefault="00256DD8" w:rsidP="00256DD8">
      <w:pPr>
        <w:spacing w:before="120"/>
        <w:jc w:val="both"/>
      </w:pPr>
    </w:p>
    <w:p w14:paraId="0E482BF1" w14:textId="77777777" w:rsidR="006C4C63" w:rsidRPr="00914A6C" w:rsidRDefault="00914A6C" w:rsidP="006C4C63">
      <w:pPr>
        <w:numPr>
          <w:ilvl w:val="0"/>
          <w:numId w:val="3"/>
        </w:numPr>
        <w:tabs>
          <w:tab w:val="left" w:pos="1134"/>
        </w:tabs>
        <w:jc w:val="both"/>
        <w:rPr>
          <w:b/>
          <w:sz w:val="24"/>
        </w:rPr>
      </w:pPr>
      <w:r w:rsidRPr="00914A6C">
        <w:rPr>
          <w:b/>
          <w:sz w:val="24"/>
        </w:rPr>
        <w:t xml:space="preserve">VARIATION </w:t>
      </w:r>
      <w:r w:rsidR="006C4C63" w:rsidRPr="00914A6C">
        <w:rPr>
          <w:b/>
          <w:sz w:val="24"/>
        </w:rPr>
        <w:t>OF SERVICE FEE</w:t>
      </w:r>
    </w:p>
    <w:p w14:paraId="01CA7BA5" w14:textId="77777777" w:rsidR="005553ED" w:rsidRDefault="002C7D31" w:rsidP="00096C78">
      <w:pPr>
        <w:numPr>
          <w:ilvl w:val="1"/>
          <w:numId w:val="3"/>
        </w:numPr>
        <w:tabs>
          <w:tab w:val="clear" w:pos="709"/>
        </w:tabs>
        <w:spacing w:before="120"/>
        <w:ind w:left="1260" w:hanging="540"/>
        <w:jc w:val="both"/>
      </w:pPr>
      <w:r>
        <w:t>On the first anniversary of the Commencement Date, and on each anniversary thereafter during the Term, t</w:t>
      </w:r>
      <w:r w:rsidR="005553ED">
        <w:t xml:space="preserve">he </w:t>
      </w:r>
      <w:r>
        <w:t>S</w:t>
      </w:r>
      <w:r w:rsidR="005553ED">
        <w:t xml:space="preserve">ervice </w:t>
      </w:r>
      <w:r>
        <w:t>F</w:t>
      </w:r>
      <w:r w:rsidR="005553ED">
        <w:t>ee</w:t>
      </w:r>
      <w:r w:rsidR="00BB4A7C">
        <w:t>s</w:t>
      </w:r>
      <w:r w:rsidR="005553ED">
        <w:t xml:space="preserve"> will be increased </w:t>
      </w:r>
      <w:r>
        <w:t xml:space="preserve">in accordance with movements </w:t>
      </w:r>
      <w:r w:rsidR="005553ED">
        <w:t>in</w:t>
      </w:r>
      <w:r>
        <w:t xml:space="preserve"> the</w:t>
      </w:r>
      <w:r w:rsidR="005553ED">
        <w:t xml:space="preserve"> </w:t>
      </w:r>
      <w:smartTag w:uri="urn:schemas-microsoft-com:office:smarttags" w:element="stockticker">
        <w:r w:rsidR="005553ED">
          <w:t>CPI</w:t>
        </w:r>
      </w:smartTag>
      <w:r>
        <w:t xml:space="preserve"> Index</w:t>
      </w:r>
      <w:r w:rsidR="005553ED">
        <w:t xml:space="preserve"> over the preceding </w:t>
      </w:r>
      <w:proofErr w:type="gramStart"/>
      <w:r w:rsidR="005553ED">
        <w:t>12 month</w:t>
      </w:r>
      <w:proofErr w:type="gramEnd"/>
      <w:r w:rsidR="005553ED">
        <w:t xml:space="preserve"> period.</w:t>
      </w:r>
    </w:p>
    <w:p w14:paraId="4FF61A2B" w14:textId="77777777" w:rsidR="002C7D31" w:rsidRPr="00B77C49" w:rsidRDefault="002C7D31" w:rsidP="00096C78">
      <w:pPr>
        <w:pStyle w:val="BodyText1"/>
        <w:numPr>
          <w:ilvl w:val="1"/>
          <w:numId w:val="3"/>
        </w:numPr>
        <w:ind w:left="1260" w:hanging="540"/>
        <w:rPr>
          <w:rFonts w:eastAsia="Batang"/>
          <w:bCs/>
          <w:lang w:eastAsia="ko-KR"/>
        </w:rPr>
      </w:pPr>
      <w:r w:rsidRPr="00B77C49">
        <w:t>For the purposes of this clause, "</w:t>
      </w:r>
      <w:smartTag w:uri="urn:schemas-microsoft-com:office:smarttags" w:element="stockticker">
        <w:r w:rsidRPr="00B77C49">
          <w:rPr>
            <w:rFonts w:eastAsia="Batang"/>
            <w:b/>
            <w:bCs/>
            <w:color w:val="000000"/>
            <w:lang w:eastAsia="ko-KR"/>
          </w:rPr>
          <w:t>CPI</w:t>
        </w:r>
      </w:smartTag>
      <w:r w:rsidRPr="00B77C49">
        <w:rPr>
          <w:rFonts w:eastAsia="Batang"/>
          <w:b/>
          <w:bCs/>
          <w:color w:val="000000"/>
          <w:lang w:eastAsia="ko-KR"/>
        </w:rPr>
        <w:t xml:space="preserve"> Index</w:t>
      </w:r>
      <w:r w:rsidRPr="00B77C49">
        <w:t>"</w:t>
      </w:r>
      <w:r w:rsidRPr="00B77C49">
        <w:rPr>
          <w:rFonts w:eastAsia="Batang"/>
          <w:b/>
          <w:bCs/>
          <w:color w:val="000000"/>
          <w:lang w:eastAsia="ko-KR"/>
        </w:rPr>
        <w:t xml:space="preserve"> </w:t>
      </w:r>
      <w:r w:rsidRPr="00B77C49">
        <w:rPr>
          <w:rFonts w:eastAsia="Batang"/>
          <w:bCs/>
          <w:color w:val="000000"/>
          <w:lang w:eastAsia="ko-KR"/>
        </w:rPr>
        <w:t xml:space="preserve">means </w:t>
      </w:r>
      <w:r w:rsidRPr="00B77C49">
        <w:t>the Consumer Price Index</w:t>
      </w:r>
      <w:r w:rsidR="00DB44F5" w:rsidRPr="00B77C49">
        <w:t>,</w:t>
      </w:r>
      <w:r w:rsidR="00425349" w:rsidRPr="00B77C49">
        <w:t xml:space="preserve"> Health</w:t>
      </w:r>
      <w:r w:rsidR="00DB44F5" w:rsidRPr="00B77C49">
        <w:t xml:space="preserve"> Group, </w:t>
      </w:r>
      <w:r w:rsidRPr="00B77C49">
        <w:t xml:space="preserve">for </w:t>
      </w:r>
      <w:smartTag w:uri="urn:schemas-microsoft-com:office:smarttags" w:element="place">
        <w:smartTag w:uri="urn:schemas-microsoft-com:office:smarttags" w:element="City">
          <w:r w:rsidRPr="00B77C49">
            <w:t>Perth</w:t>
          </w:r>
        </w:smartTag>
      </w:smartTag>
      <w:r w:rsidRPr="00B77C49">
        <w:t xml:space="preserve"> last published by the Australian Bureau of Stat</w:t>
      </w:r>
      <w:r w:rsidR="006F3286" w:rsidRPr="00B77C49">
        <w:t>istics before the relevant date.</w:t>
      </w:r>
    </w:p>
    <w:p w14:paraId="2F56CA6D" w14:textId="45B83A06" w:rsidR="006C4C63" w:rsidRDefault="005553ED" w:rsidP="00096C78">
      <w:pPr>
        <w:numPr>
          <w:ilvl w:val="1"/>
          <w:numId w:val="3"/>
        </w:numPr>
        <w:tabs>
          <w:tab w:val="clear" w:pos="709"/>
        </w:tabs>
        <w:spacing w:before="120"/>
        <w:ind w:left="1260" w:hanging="540"/>
        <w:jc w:val="both"/>
      </w:pPr>
      <w:r>
        <w:t xml:space="preserve">Without limiting </w:t>
      </w:r>
      <w:r>
        <w:rPr>
          <w:b/>
        </w:rPr>
        <w:t>clause 8.1</w:t>
      </w:r>
      <w:r w:rsidRPr="005553ED">
        <w:t>, t</w:t>
      </w:r>
      <w:r w:rsidR="006C4C63" w:rsidRPr="005553ED">
        <w:t>h</w:t>
      </w:r>
      <w:r w:rsidR="006C4C63">
        <w:t xml:space="preserve">e </w:t>
      </w:r>
      <w:r w:rsidR="002C5BA3">
        <w:t xml:space="preserve">Service </w:t>
      </w:r>
      <w:r w:rsidR="00BB4A7C">
        <w:t>F</w:t>
      </w:r>
      <w:r w:rsidR="006C4C63">
        <w:t>ee</w:t>
      </w:r>
      <w:r w:rsidR="002C5BA3">
        <w:t>s</w:t>
      </w:r>
      <w:r w:rsidR="006C4C63">
        <w:t xml:space="preserve"> specified in this Agreement may be varied by the </w:t>
      </w:r>
      <w:r w:rsidR="00FE365C">
        <w:t>Institution</w:t>
      </w:r>
      <w:r w:rsidR="00BB4A7C">
        <w:t>, acting reasonably,</w:t>
      </w:r>
      <w:r w:rsidR="006C4C63">
        <w:t xml:space="preserve"> to take into account any increase in the volume or cost of consumables used providing the Service</w:t>
      </w:r>
      <w:r w:rsidR="00121E05">
        <w:t>s</w:t>
      </w:r>
      <w:r w:rsidR="006C4C63">
        <w:t xml:space="preserve"> or increases in the </w:t>
      </w:r>
      <w:r w:rsidR="00FE365C">
        <w:t>Institution</w:t>
      </w:r>
      <w:r w:rsidR="006C4C63">
        <w:t xml:space="preserve">’s capital user charges or staffing costs associated with providing the Service. Any resultant </w:t>
      </w:r>
      <w:r w:rsidR="00914A6C">
        <w:t xml:space="preserve">changes to the Service </w:t>
      </w:r>
      <w:r w:rsidR="000F2F6F">
        <w:t>F</w:t>
      </w:r>
      <w:r w:rsidR="00914A6C">
        <w:t>ee</w:t>
      </w:r>
      <w:r w:rsidR="006C4C63">
        <w:t xml:space="preserve"> will take effect </w:t>
      </w:r>
      <w:r w:rsidR="002C5BA3">
        <w:t>forty-five (45) days</w:t>
      </w:r>
      <w:r w:rsidR="006C4C63">
        <w:t xml:space="preserve"> after the </w:t>
      </w:r>
      <w:r w:rsidR="00FE365C">
        <w:t>Institution</w:t>
      </w:r>
      <w:r w:rsidR="006C4C63">
        <w:t xml:space="preserve"> notifies the </w:t>
      </w:r>
      <w:r w:rsidR="00E81757">
        <w:t>Service Recipient</w:t>
      </w:r>
      <w:r w:rsidR="006C4C63">
        <w:t xml:space="preserve"> of </w:t>
      </w:r>
      <w:r w:rsidR="00914A6C">
        <w:t>that</w:t>
      </w:r>
      <w:r w:rsidR="006C4C63">
        <w:t xml:space="preserve"> increase.</w:t>
      </w:r>
      <w:r w:rsidR="00B01DE4">
        <w:t xml:space="preserve">  </w:t>
      </w:r>
      <w:r w:rsidR="00F34D3E">
        <w:t xml:space="preserve">If the </w:t>
      </w:r>
      <w:r w:rsidR="00E81757">
        <w:t>Service Recipient</w:t>
      </w:r>
      <w:r w:rsidR="00F34D3E">
        <w:t xml:space="preserve"> </w:t>
      </w:r>
      <w:r w:rsidR="00D01C68">
        <w:t xml:space="preserve">disputes the amount of an increase, the dispute will be referred for resolution pursuant to clause </w:t>
      </w:r>
      <w:r w:rsidR="00D01C68">
        <w:fldChar w:fldCharType="begin"/>
      </w:r>
      <w:r w:rsidR="00D01C68">
        <w:instrText xml:space="preserve"> REF _Ref262655764 \r \h </w:instrText>
      </w:r>
      <w:r w:rsidR="00D01C68">
        <w:fldChar w:fldCharType="separate"/>
      </w:r>
      <w:r w:rsidR="00F83E37">
        <w:t>12</w:t>
      </w:r>
      <w:r w:rsidR="00D01C68">
        <w:fldChar w:fldCharType="end"/>
      </w:r>
      <w:r w:rsidR="00D01C68">
        <w:t>.</w:t>
      </w:r>
    </w:p>
    <w:p w14:paraId="2FA08A2C" w14:textId="0A335CF8" w:rsidR="002C5BA3" w:rsidRDefault="002C5BA3" w:rsidP="00096C78">
      <w:pPr>
        <w:numPr>
          <w:ilvl w:val="1"/>
          <w:numId w:val="3"/>
        </w:numPr>
        <w:tabs>
          <w:tab w:val="clear" w:pos="709"/>
        </w:tabs>
        <w:spacing w:before="120"/>
        <w:ind w:left="1260" w:hanging="540"/>
        <w:jc w:val="both"/>
      </w:pPr>
      <w:r>
        <w:lastRenderedPageBreak/>
        <w:t xml:space="preserve">The fees for the Service will be specified in the pricing schedule issued by the relevant department of the </w:t>
      </w:r>
      <w:r w:rsidR="00FE365C">
        <w:t>Institution</w:t>
      </w:r>
      <w:r>
        <w:t>.</w:t>
      </w:r>
    </w:p>
    <w:p w14:paraId="3CE173E8" w14:textId="77777777" w:rsidR="006C4C63" w:rsidRDefault="006C4C63" w:rsidP="00256DD8">
      <w:pPr>
        <w:spacing w:before="120"/>
        <w:jc w:val="both"/>
      </w:pPr>
    </w:p>
    <w:p w14:paraId="30284E6B" w14:textId="77777777" w:rsidR="00256DD8" w:rsidRDefault="00256DD8" w:rsidP="00096C78">
      <w:pPr>
        <w:numPr>
          <w:ilvl w:val="0"/>
          <w:numId w:val="3"/>
        </w:numPr>
        <w:tabs>
          <w:tab w:val="clear" w:pos="709"/>
          <w:tab w:val="left" w:pos="720"/>
        </w:tabs>
        <w:jc w:val="both"/>
        <w:rPr>
          <w:b/>
          <w:sz w:val="24"/>
        </w:rPr>
      </w:pPr>
      <w:r w:rsidRPr="0043433C">
        <w:rPr>
          <w:b/>
          <w:sz w:val="24"/>
        </w:rPr>
        <w:t>INDEMNITY</w:t>
      </w:r>
    </w:p>
    <w:p w14:paraId="15552F1F" w14:textId="12FB2796" w:rsidR="00402CFC" w:rsidRDefault="00496FD9" w:rsidP="00096C78">
      <w:pPr>
        <w:numPr>
          <w:ilvl w:val="1"/>
          <w:numId w:val="3"/>
        </w:numPr>
        <w:tabs>
          <w:tab w:val="clear" w:pos="709"/>
        </w:tabs>
        <w:spacing w:before="120"/>
        <w:ind w:left="1260" w:hanging="540"/>
        <w:jc w:val="both"/>
      </w:pPr>
      <w:r>
        <w:t>Other than</w:t>
      </w:r>
      <w:r w:rsidR="00402CFC">
        <w:t xml:space="preserve"> in respect of a negligent act, error or omission of the </w:t>
      </w:r>
      <w:r w:rsidR="00FE365C">
        <w:t>Institution</w:t>
      </w:r>
      <w:r w:rsidR="00402CFC">
        <w:t xml:space="preserve"> or the </w:t>
      </w:r>
      <w:r w:rsidR="00FE365C">
        <w:t>Institution</w:t>
      </w:r>
      <w:r w:rsidR="00402CFC">
        <w:t>'s Personnel:</w:t>
      </w:r>
    </w:p>
    <w:p w14:paraId="7FFD8057" w14:textId="0295670D" w:rsidR="00402CFC" w:rsidRDefault="00496FD9" w:rsidP="00096C78">
      <w:pPr>
        <w:numPr>
          <w:ilvl w:val="2"/>
          <w:numId w:val="3"/>
        </w:numPr>
        <w:tabs>
          <w:tab w:val="clear" w:pos="1417"/>
          <w:tab w:val="num" w:pos="1800"/>
        </w:tabs>
        <w:spacing w:before="120"/>
        <w:ind w:left="1800" w:hanging="540"/>
        <w:jc w:val="both"/>
      </w:pPr>
      <w:r>
        <w:t xml:space="preserve">the maximum liability of the </w:t>
      </w:r>
      <w:r w:rsidR="00FE365C">
        <w:t>Institution</w:t>
      </w:r>
      <w:r>
        <w:t xml:space="preserve"> to the </w:t>
      </w:r>
      <w:r w:rsidR="00E81757">
        <w:t>Service Recipient</w:t>
      </w:r>
      <w:r>
        <w:t xml:space="preserve"> is limited to the fee paid for the Service</w:t>
      </w:r>
      <w:r w:rsidR="00402CFC">
        <w:t xml:space="preserve"> not received by the </w:t>
      </w:r>
      <w:r w:rsidR="00E81757">
        <w:t>Service Recipient</w:t>
      </w:r>
      <w:r w:rsidR="00402CFC">
        <w:t>; and</w:t>
      </w:r>
      <w:r>
        <w:t xml:space="preserve"> </w:t>
      </w:r>
    </w:p>
    <w:p w14:paraId="3B317FC5" w14:textId="77F981B0" w:rsidR="00496FD9" w:rsidRPr="00C90D10" w:rsidRDefault="00496FD9" w:rsidP="00096C78">
      <w:pPr>
        <w:numPr>
          <w:ilvl w:val="2"/>
          <w:numId w:val="3"/>
        </w:numPr>
        <w:tabs>
          <w:tab w:val="clear" w:pos="1417"/>
          <w:tab w:val="num" w:pos="1800"/>
        </w:tabs>
        <w:spacing w:before="120"/>
        <w:ind w:left="1800" w:hanging="540"/>
        <w:jc w:val="both"/>
      </w:pPr>
      <w:r>
        <w:t xml:space="preserve">to the extent permitted by law, in no circumstances is the </w:t>
      </w:r>
      <w:r w:rsidR="00FE365C">
        <w:t>Institution</w:t>
      </w:r>
      <w:r>
        <w:t xml:space="preserve"> liable to the </w:t>
      </w:r>
      <w:r w:rsidR="00E81757">
        <w:t>Service Recipient</w:t>
      </w:r>
      <w:r>
        <w:t xml:space="preserve"> in contract, tort or otherwise, and whatever the cause, to compensate the </w:t>
      </w:r>
      <w:r w:rsidR="00E81757">
        <w:t>Service Recipient</w:t>
      </w:r>
      <w:r>
        <w:t xml:space="preserve"> for any special, indirect or consequential loss or damage of any nature arising from the Service.</w:t>
      </w:r>
      <w:r>
        <w:rPr>
          <w:i/>
        </w:rPr>
        <w:t xml:space="preserve"> </w:t>
      </w:r>
    </w:p>
    <w:p w14:paraId="74FF6D46" w14:textId="13AD6421" w:rsidR="00BF79D4" w:rsidRDefault="00BF79D4" w:rsidP="00096C78">
      <w:pPr>
        <w:numPr>
          <w:ilvl w:val="1"/>
          <w:numId w:val="3"/>
        </w:numPr>
        <w:tabs>
          <w:tab w:val="clear" w:pos="709"/>
        </w:tabs>
        <w:spacing w:before="120"/>
        <w:ind w:left="1260" w:hanging="540"/>
        <w:jc w:val="both"/>
      </w:pPr>
      <w:r w:rsidRPr="007D3D0B">
        <w:t xml:space="preserve">Except to the extent that a warranty is </w:t>
      </w:r>
      <w:r>
        <w:t xml:space="preserve">expressly given in this Agreement or is </w:t>
      </w:r>
      <w:r w:rsidRPr="007D3D0B">
        <w:t xml:space="preserve">implied by an applicable law </w:t>
      </w:r>
      <w:r>
        <w:t xml:space="preserve">and cannot be excluded, the </w:t>
      </w:r>
      <w:r w:rsidR="00FE365C">
        <w:t>Institution</w:t>
      </w:r>
      <w:r>
        <w:t xml:space="preserve"> </w:t>
      </w:r>
      <w:r w:rsidRPr="007D3D0B">
        <w:t xml:space="preserve">gives no </w:t>
      </w:r>
      <w:r>
        <w:t xml:space="preserve">representation, </w:t>
      </w:r>
      <w:r w:rsidRPr="007D3D0B">
        <w:t>warranty</w:t>
      </w:r>
      <w:r>
        <w:t>,</w:t>
      </w:r>
      <w:r w:rsidRPr="007D3D0B">
        <w:t xml:space="preserve"> </w:t>
      </w:r>
      <w:r>
        <w:t xml:space="preserve">statement or promise, </w:t>
      </w:r>
      <w:r w:rsidRPr="007D3D0B">
        <w:t>either express or implied</w:t>
      </w:r>
      <w:r>
        <w:t>,</w:t>
      </w:r>
      <w:r w:rsidRPr="007D3D0B">
        <w:t xml:space="preserve"> as to any matter whatsoever concerning </w:t>
      </w:r>
      <w:r>
        <w:t xml:space="preserve">the </w:t>
      </w:r>
      <w:r w:rsidR="00E75AF6">
        <w:t>Service</w:t>
      </w:r>
      <w:r w:rsidRPr="007D3D0B">
        <w:t>.</w:t>
      </w:r>
    </w:p>
    <w:p w14:paraId="061005ED" w14:textId="74EED4D4" w:rsidR="008C460E" w:rsidRPr="001E2CFF" w:rsidRDefault="008C460E" w:rsidP="00096C78">
      <w:pPr>
        <w:numPr>
          <w:ilvl w:val="1"/>
          <w:numId w:val="3"/>
        </w:numPr>
        <w:tabs>
          <w:tab w:val="clear" w:pos="709"/>
        </w:tabs>
        <w:spacing w:before="120"/>
        <w:ind w:left="1260" w:hanging="540"/>
        <w:jc w:val="both"/>
      </w:pPr>
      <w:r w:rsidRPr="001E2CFF">
        <w:t xml:space="preserve">The </w:t>
      </w:r>
      <w:r w:rsidR="00E81757">
        <w:t>Service Recipient</w:t>
      </w:r>
      <w:r w:rsidRPr="001E2CFF">
        <w:t xml:space="preserve"> will release, assume and bear all liability for and indemnify </w:t>
      </w:r>
      <w:r w:rsidRPr="009C2D7E">
        <w:rPr>
          <w:szCs w:val="22"/>
        </w:rPr>
        <w:t xml:space="preserve">and keep indemnified and defend the </w:t>
      </w:r>
      <w:r w:rsidR="00FE365C">
        <w:rPr>
          <w:szCs w:val="22"/>
        </w:rPr>
        <w:t>Institution</w:t>
      </w:r>
      <w:r w:rsidRPr="009C2D7E">
        <w:rPr>
          <w:szCs w:val="22"/>
        </w:rPr>
        <w:t xml:space="preserve">, including all of the </w:t>
      </w:r>
      <w:r w:rsidR="00FE365C">
        <w:rPr>
          <w:szCs w:val="22"/>
        </w:rPr>
        <w:t>Institution</w:t>
      </w:r>
      <w:r w:rsidRPr="009C2D7E">
        <w:rPr>
          <w:szCs w:val="22"/>
        </w:rPr>
        <w:t>’s</w:t>
      </w:r>
      <w:r w:rsidR="009C2D7E" w:rsidRPr="009C2D7E">
        <w:rPr>
          <w:szCs w:val="22"/>
        </w:rPr>
        <w:t xml:space="preserve"> </w:t>
      </w:r>
      <w:r w:rsidR="00E75AF6">
        <w:rPr>
          <w:szCs w:val="22"/>
        </w:rPr>
        <w:t xml:space="preserve">Personnel and the Minister and the State </w:t>
      </w:r>
      <w:r w:rsidRPr="001E2CFF">
        <w:t xml:space="preserve">from and against all </w:t>
      </w:r>
      <w:r w:rsidR="000F2F6F">
        <w:t xml:space="preserve"> </w:t>
      </w:r>
      <w:r w:rsidRPr="000F2F6F">
        <w:t>Claims</w:t>
      </w:r>
      <w:r w:rsidRPr="001E2CFF">
        <w:t xml:space="preserve"> which have been or which are, might or could be brought or made against or maintained or suffered or incurred by the </w:t>
      </w:r>
      <w:r w:rsidR="00FE365C">
        <w:t>Institution</w:t>
      </w:r>
      <w:r w:rsidRPr="001E2CFF">
        <w:t>, the Minister and the State arising from or in connection with or relating to this Agreement including, without limitation, all Claims for in respect of:</w:t>
      </w:r>
    </w:p>
    <w:p w14:paraId="2FC0135D" w14:textId="77777777" w:rsidR="008C460E" w:rsidRPr="001E2CFF" w:rsidRDefault="008C460E" w:rsidP="00096C78">
      <w:pPr>
        <w:numPr>
          <w:ilvl w:val="2"/>
          <w:numId w:val="11"/>
        </w:numPr>
        <w:tabs>
          <w:tab w:val="clear" w:pos="1701"/>
          <w:tab w:val="num" w:pos="1980"/>
        </w:tabs>
        <w:spacing w:before="120"/>
        <w:ind w:left="1980" w:hanging="540"/>
        <w:jc w:val="both"/>
      </w:pPr>
      <w:r w:rsidRPr="001E2CFF">
        <w:t>bodily injury to or death of or illness to any person or persons;</w:t>
      </w:r>
    </w:p>
    <w:p w14:paraId="76B3AE73" w14:textId="77777777" w:rsidR="008C460E" w:rsidRPr="001E2CFF" w:rsidRDefault="008C460E" w:rsidP="00096C78">
      <w:pPr>
        <w:numPr>
          <w:ilvl w:val="2"/>
          <w:numId w:val="11"/>
        </w:numPr>
        <w:spacing w:before="120"/>
        <w:ind w:left="1985" w:hanging="540"/>
        <w:jc w:val="both"/>
      </w:pPr>
      <w:r w:rsidRPr="001E2CFF">
        <w:t>loss or destruction of or damage to any property real or personal</w:t>
      </w:r>
      <w:r w:rsidR="00DD54DA">
        <w:t xml:space="preserve">; </w:t>
      </w:r>
      <w:r w:rsidR="0068759B">
        <w:t>and</w:t>
      </w:r>
    </w:p>
    <w:p w14:paraId="66385F8C" w14:textId="4C8B0461" w:rsidR="008C460E" w:rsidRPr="001E2CFF" w:rsidRDefault="008C460E" w:rsidP="00096C78">
      <w:pPr>
        <w:numPr>
          <w:ilvl w:val="2"/>
          <w:numId w:val="11"/>
        </w:numPr>
        <w:spacing w:before="120"/>
        <w:ind w:left="1985" w:hanging="540"/>
        <w:jc w:val="both"/>
      </w:pPr>
      <w:r w:rsidRPr="001E2CFF">
        <w:t xml:space="preserve">any absolute or strict liability of the </w:t>
      </w:r>
      <w:r w:rsidR="00FE365C">
        <w:t>Institution</w:t>
      </w:r>
      <w:r w:rsidRPr="001E2CFF">
        <w:t xml:space="preserve"> pursuant to statute, operation of law or otherwise</w:t>
      </w:r>
      <w:r w:rsidR="00624287">
        <w:t>,</w:t>
      </w:r>
    </w:p>
    <w:p w14:paraId="1BB65BBF" w14:textId="77777777" w:rsidR="008C460E" w:rsidRDefault="008C460E" w:rsidP="00624287">
      <w:pPr>
        <w:spacing w:before="120" w:after="120"/>
        <w:ind w:left="1260"/>
        <w:jc w:val="both"/>
      </w:pPr>
      <w:r>
        <w:t xml:space="preserve">to the extent recoverable at law and arising out of or </w:t>
      </w:r>
      <w:proofErr w:type="gramStart"/>
      <w:r>
        <w:t>as a consequence of</w:t>
      </w:r>
      <w:proofErr w:type="gramEnd"/>
      <w:r>
        <w:t>:</w:t>
      </w:r>
    </w:p>
    <w:p w14:paraId="3DEA78B7" w14:textId="6ABC7C66" w:rsidR="008C460E" w:rsidRDefault="008C460E" w:rsidP="00A117CD">
      <w:pPr>
        <w:spacing w:before="120" w:after="120"/>
        <w:ind w:left="1980" w:hanging="540"/>
        <w:jc w:val="both"/>
      </w:pPr>
      <w:r>
        <w:t>(i)</w:t>
      </w:r>
      <w:r>
        <w:tab/>
        <w:t xml:space="preserve">the performance or non-performance under this Agreement by the </w:t>
      </w:r>
      <w:r w:rsidR="00E81757">
        <w:t>Service Recipient</w:t>
      </w:r>
      <w:r>
        <w:t>; or</w:t>
      </w:r>
    </w:p>
    <w:p w14:paraId="6725E583" w14:textId="2080395E" w:rsidR="00BC1F40" w:rsidRDefault="008C460E" w:rsidP="00BC1F40">
      <w:pPr>
        <w:pStyle w:val="BodyTextIndent2"/>
        <w:spacing w:after="0" w:line="240" w:lineRule="auto"/>
        <w:ind w:left="1980" w:hanging="540"/>
        <w:jc w:val="both"/>
      </w:pPr>
      <w:r>
        <w:t>(ii)</w:t>
      </w:r>
      <w:r>
        <w:tab/>
        <w:t xml:space="preserve">the negligence of the </w:t>
      </w:r>
      <w:r w:rsidR="00E81757">
        <w:t>Service Recipient</w:t>
      </w:r>
      <w:r>
        <w:t xml:space="preserve"> or its </w:t>
      </w:r>
      <w:r w:rsidR="00617E08">
        <w:t>Personnel</w:t>
      </w:r>
      <w:r w:rsidR="00624287">
        <w:t xml:space="preserve">. </w:t>
      </w:r>
    </w:p>
    <w:p w14:paraId="33E2B50C" w14:textId="77777777" w:rsidR="00BC1F40" w:rsidRDefault="00BC1F40" w:rsidP="00BC1F40">
      <w:pPr>
        <w:pStyle w:val="BodyTextIndent2"/>
        <w:spacing w:after="0" w:line="240" w:lineRule="auto"/>
        <w:ind w:left="1980" w:hanging="540"/>
        <w:jc w:val="both"/>
      </w:pPr>
    </w:p>
    <w:p w14:paraId="1B485AC3" w14:textId="77777777" w:rsidR="008C460E" w:rsidRDefault="008C460E" w:rsidP="00096C78">
      <w:pPr>
        <w:numPr>
          <w:ilvl w:val="1"/>
          <w:numId w:val="3"/>
        </w:numPr>
        <w:tabs>
          <w:tab w:val="clear" w:pos="709"/>
        </w:tabs>
        <w:spacing w:before="120"/>
        <w:ind w:left="1260" w:hanging="540"/>
        <w:jc w:val="both"/>
      </w:pPr>
      <w:r>
        <w:t>The provisions of this clause</w:t>
      </w:r>
      <w:r w:rsidR="00624287">
        <w:t xml:space="preserve"> 9</w:t>
      </w:r>
      <w:r>
        <w:t xml:space="preserve"> are continuing obligations of the </w:t>
      </w:r>
      <w:r w:rsidR="00624287">
        <w:t>parties</w:t>
      </w:r>
      <w:r>
        <w:t xml:space="preserve"> and shall survive the termination of this Agreement to the extent relevant to any claim where the cause of action arose before th</w:t>
      </w:r>
      <w:r w:rsidR="001938E9">
        <w:t>is</w:t>
      </w:r>
      <w:r>
        <w:t xml:space="preserve"> Agreement is terminated.</w:t>
      </w:r>
    </w:p>
    <w:p w14:paraId="41CEB6AB" w14:textId="77777777" w:rsidR="00624287" w:rsidRDefault="00624287" w:rsidP="00BC1F40">
      <w:pPr>
        <w:pStyle w:val="BodyTextIndent2"/>
        <w:spacing w:after="0" w:line="240" w:lineRule="auto"/>
        <w:ind w:left="0"/>
        <w:jc w:val="both"/>
      </w:pPr>
    </w:p>
    <w:p w14:paraId="32429111" w14:textId="77777777" w:rsidR="008C460E" w:rsidRPr="004F1DC7" w:rsidRDefault="008C460E" w:rsidP="008C460E">
      <w:pPr>
        <w:tabs>
          <w:tab w:val="left" w:pos="1134"/>
        </w:tabs>
        <w:jc w:val="both"/>
        <w:rPr>
          <w:b/>
          <w:szCs w:val="22"/>
        </w:rPr>
      </w:pPr>
    </w:p>
    <w:p w14:paraId="3EC415F0" w14:textId="77777777" w:rsidR="00FC2293" w:rsidRPr="004F1DC7" w:rsidRDefault="00FC2293" w:rsidP="00096C78">
      <w:pPr>
        <w:numPr>
          <w:ilvl w:val="0"/>
          <w:numId w:val="3"/>
        </w:numPr>
        <w:tabs>
          <w:tab w:val="clear" w:pos="709"/>
          <w:tab w:val="left" w:pos="720"/>
        </w:tabs>
        <w:jc w:val="both"/>
        <w:rPr>
          <w:b/>
          <w:szCs w:val="22"/>
        </w:rPr>
      </w:pPr>
      <w:r w:rsidRPr="004F1DC7">
        <w:rPr>
          <w:b/>
          <w:szCs w:val="22"/>
        </w:rPr>
        <w:t>INSURANCES</w:t>
      </w:r>
    </w:p>
    <w:p w14:paraId="038A6D16" w14:textId="24DEE1A2" w:rsidR="003026C7" w:rsidRPr="003026C7" w:rsidRDefault="003026C7" w:rsidP="00096C78">
      <w:pPr>
        <w:numPr>
          <w:ilvl w:val="1"/>
          <w:numId w:val="3"/>
        </w:numPr>
        <w:tabs>
          <w:tab w:val="clear" w:pos="709"/>
        </w:tabs>
        <w:spacing w:before="120"/>
        <w:ind w:left="1260" w:hanging="540"/>
        <w:jc w:val="both"/>
      </w:pPr>
      <w:r>
        <w:t xml:space="preserve">The </w:t>
      </w:r>
      <w:r w:rsidR="00E81757">
        <w:t>Service Recipient</w:t>
      </w:r>
      <w:r>
        <w:t xml:space="preserve"> </w:t>
      </w:r>
      <w:r w:rsidRPr="003026C7">
        <w:t xml:space="preserve">must maintain such insurances as are reasonably available and necessary to </w:t>
      </w:r>
      <w:r w:rsidR="00CA267A">
        <w:t>cover its</w:t>
      </w:r>
      <w:r w:rsidRPr="003026C7">
        <w:t xml:space="preserve"> indemnity </w:t>
      </w:r>
      <w:r w:rsidR="00CA267A">
        <w:t xml:space="preserve">obligations </w:t>
      </w:r>
      <w:r w:rsidRPr="003026C7">
        <w:t>under this Agreement.</w:t>
      </w:r>
    </w:p>
    <w:p w14:paraId="708790BF" w14:textId="55FBBDF1" w:rsidR="008C460E" w:rsidRPr="001E2CFF" w:rsidRDefault="008C460E" w:rsidP="00096C78">
      <w:pPr>
        <w:numPr>
          <w:ilvl w:val="1"/>
          <w:numId w:val="3"/>
        </w:numPr>
        <w:tabs>
          <w:tab w:val="clear" w:pos="709"/>
        </w:tabs>
        <w:spacing w:before="120"/>
        <w:ind w:left="1260" w:hanging="540"/>
        <w:jc w:val="both"/>
      </w:pPr>
      <w:r w:rsidRPr="001E2CFF">
        <w:lastRenderedPageBreak/>
        <w:t xml:space="preserve">The </w:t>
      </w:r>
      <w:r w:rsidR="00FE365C">
        <w:t>Institution</w:t>
      </w:r>
      <w:r w:rsidR="00617E08">
        <w:t xml:space="preserve"> </w:t>
      </w:r>
      <w:r w:rsidRPr="001E2CFF">
        <w:t xml:space="preserve">arranges self-insurance through the Insurance Commission of Western Australia, a body corporate constituted under the </w:t>
      </w:r>
      <w:r w:rsidRPr="0005101A">
        <w:rPr>
          <w:i/>
        </w:rPr>
        <w:t xml:space="preserve">Insurance Commission of </w:t>
      </w:r>
      <w:smartTag w:uri="urn:schemas-microsoft-com:office:smarttags" w:element="place">
        <w:smartTag w:uri="urn:schemas-microsoft-com:office:smarttags" w:element="State">
          <w:r w:rsidRPr="0005101A">
            <w:rPr>
              <w:i/>
            </w:rPr>
            <w:t>Western Australia</w:t>
          </w:r>
        </w:smartTag>
      </w:smartTag>
      <w:r w:rsidRPr="0005101A">
        <w:rPr>
          <w:i/>
        </w:rPr>
        <w:t xml:space="preserve"> Act 1986</w:t>
      </w:r>
      <w:r w:rsidRPr="001E2CFF">
        <w:t>. A “certificate of currency” for the</w:t>
      </w:r>
      <w:r w:rsidR="009763E0">
        <w:t xml:space="preserve"> </w:t>
      </w:r>
      <w:r w:rsidR="00FE365C">
        <w:t>Institution</w:t>
      </w:r>
      <w:r w:rsidRPr="001E2CFF">
        <w:t xml:space="preserve"> will be provided to the </w:t>
      </w:r>
      <w:r w:rsidR="00E81757">
        <w:t>Service Recipient</w:t>
      </w:r>
      <w:r w:rsidRPr="001E2CFF">
        <w:t xml:space="preserve"> on request.</w:t>
      </w:r>
    </w:p>
    <w:p w14:paraId="1BC8F297" w14:textId="2824A2D4" w:rsidR="00113030" w:rsidRDefault="00113030" w:rsidP="00096C78">
      <w:pPr>
        <w:numPr>
          <w:ilvl w:val="1"/>
          <w:numId w:val="3"/>
        </w:numPr>
        <w:tabs>
          <w:tab w:val="clear" w:pos="709"/>
        </w:tabs>
        <w:spacing w:before="120"/>
        <w:ind w:left="1260" w:hanging="540"/>
        <w:jc w:val="both"/>
      </w:pPr>
      <w:r>
        <w:t>The provision of the Service</w:t>
      </w:r>
      <w:r w:rsidR="00636CA9">
        <w:t xml:space="preserve"> may not </w:t>
      </w:r>
      <w:r w:rsidR="00D21792">
        <w:t>commence</w:t>
      </w:r>
      <w:r w:rsidR="00636CA9">
        <w:t xml:space="preserve"> unless</w:t>
      </w:r>
      <w:r w:rsidR="00762C35">
        <w:t xml:space="preserve"> the </w:t>
      </w:r>
      <w:r w:rsidR="00E81757">
        <w:t>Service Recipient</w:t>
      </w:r>
      <w:r>
        <w:t xml:space="preserve"> has complied with </w:t>
      </w:r>
      <w:r w:rsidRPr="00430EC0">
        <w:rPr>
          <w:b/>
        </w:rPr>
        <w:t>clause</w:t>
      </w:r>
      <w:r w:rsidR="00636CA9" w:rsidRPr="00430EC0">
        <w:rPr>
          <w:b/>
        </w:rPr>
        <w:t xml:space="preserve"> </w:t>
      </w:r>
      <w:r w:rsidR="008C7E43">
        <w:rPr>
          <w:b/>
        </w:rPr>
        <w:t>10</w:t>
      </w:r>
      <w:r w:rsidR="00636CA9" w:rsidRPr="00430EC0">
        <w:rPr>
          <w:b/>
        </w:rPr>
        <w:t>.1</w:t>
      </w:r>
      <w:r>
        <w:t xml:space="preserve"> and failure on the </w:t>
      </w:r>
      <w:r w:rsidR="00E81757">
        <w:t>Service Recipient</w:t>
      </w:r>
      <w:r>
        <w:t>'s part to comply with th</w:t>
      </w:r>
      <w:r w:rsidR="00636CA9">
        <w:t>at</w:t>
      </w:r>
      <w:r>
        <w:t xml:space="preserve"> clause will entitle the </w:t>
      </w:r>
      <w:r w:rsidR="00FE365C">
        <w:t>Institution</w:t>
      </w:r>
      <w:r>
        <w:t xml:space="preserve"> to treat this Agreement as being at an end without affecting the </w:t>
      </w:r>
      <w:r w:rsidR="00FE365C">
        <w:t>Institution</w:t>
      </w:r>
      <w:r>
        <w:t>'s right to damages for breach of contract.</w:t>
      </w:r>
    </w:p>
    <w:p w14:paraId="070F406F" w14:textId="77777777" w:rsidR="00655FF9" w:rsidRDefault="00655FF9" w:rsidP="00655FF9">
      <w:pPr>
        <w:spacing w:before="120"/>
        <w:jc w:val="both"/>
      </w:pPr>
    </w:p>
    <w:p w14:paraId="6F2790ED" w14:textId="77777777" w:rsidR="00655FF9" w:rsidRPr="001E2CFF" w:rsidRDefault="00655FF9" w:rsidP="00655FF9">
      <w:pPr>
        <w:numPr>
          <w:ilvl w:val="0"/>
          <w:numId w:val="3"/>
        </w:numPr>
        <w:tabs>
          <w:tab w:val="left" w:pos="1134"/>
        </w:tabs>
        <w:jc w:val="both"/>
        <w:rPr>
          <w:b/>
        </w:rPr>
      </w:pPr>
      <w:r w:rsidRPr="001E2CFF">
        <w:rPr>
          <w:b/>
        </w:rPr>
        <w:t>IDENTIFICATION</w:t>
      </w:r>
    </w:p>
    <w:p w14:paraId="5BEFD38D" w14:textId="36ADC19C" w:rsidR="00655FF9" w:rsidRPr="001E2CFF" w:rsidRDefault="00655FF9" w:rsidP="00A117CD">
      <w:pPr>
        <w:spacing w:before="120"/>
        <w:ind w:left="709"/>
        <w:jc w:val="both"/>
      </w:pPr>
      <w:r w:rsidRPr="001E2CFF">
        <w:t xml:space="preserve">The </w:t>
      </w:r>
      <w:r w:rsidR="00E81757">
        <w:t>Service Recipient</w:t>
      </w:r>
      <w:r w:rsidRPr="001E2CFF">
        <w:t xml:space="preserve"> </w:t>
      </w:r>
      <w:proofErr w:type="gramStart"/>
      <w:r w:rsidRPr="001E2CFF">
        <w:t xml:space="preserve">shall ensure that </w:t>
      </w:r>
      <w:r w:rsidR="00C46799">
        <w:t xml:space="preserve">its </w:t>
      </w:r>
      <w:r w:rsidR="00B01DE4">
        <w:t>P</w:t>
      </w:r>
      <w:r w:rsidR="00D47FF8">
        <w:t>ersonnel</w:t>
      </w:r>
      <w:r w:rsidRPr="001E2CFF">
        <w:t xml:space="preserve"> wear identification badges at all times</w:t>
      </w:r>
      <w:proofErr w:type="gramEnd"/>
      <w:r w:rsidR="009924A7">
        <w:t xml:space="preserve"> when on the Premises </w:t>
      </w:r>
      <w:r w:rsidRPr="001E2CFF">
        <w:t>clearly identifying th</w:t>
      </w:r>
      <w:r w:rsidR="00C46799">
        <w:t xml:space="preserve">em </w:t>
      </w:r>
      <w:r w:rsidRPr="001E2CFF">
        <w:t>a</w:t>
      </w:r>
      <w:r w:rsidR="00C46799">
        <w:t xml:space="preserve">s the </w:t>
      </w:r>
      <w:r w:rsidR="00E81757">
        <w:t>Service Recipient</w:t>
      </w:r>
      <w:r w:rsidR="00C46799">
        <w:t xml:space="preserve">’s </w:t>
      </w:r>
      <w:r w:rsidR="00B01DE4">
        <w:t>P</w:t>
      </w:r>
      <w:r w:rsidR="00C46799">
        <w:t>ersonnel</w:t>
      </w:r>
      <w:r w:rsidRPr="001E2CFF">
        <w:t>.</w:t>
      </w:r>
    </w:p>
    <w:p w14:paraId="1A93A104" w14:textId="77777777" w:rsidR="00655FF9" w:rsidRDefault="00655FF9" w:rsidP="00655FF9">
      <w:pPr>
        <w:spacing w:before="120"/>
        <w:jc w:val="both"/>
      </w:pPr>
    </w:p>
    <w:p w14:paraId="2C94D34C" w14:textId="77777777" w:rsidR="009924A7" w:rsidRDefault="009924A7" w:rsidP="009924A7">
      <w:pPr>
        <w:numPr>
          <w:ilvl w:val="0"/>
          <w:numId w:val="3"/>
        </w:numPr>
        <w:tabs>
          <w:tab w:val="left" w:pos="1134"/>
        </w:tabs>
        <w:jc w:val="both"/>
        <w:rPr>
          <w:b/>
        </w:rPr>
      </w:pPr>
      <w:bookmarkStart w:id="6" w:name="_Ref262655764"/>
      <w:r w:rsidRPr="009924A7">
        <w:rPr>
          <w:b/>
        </w:rPr>
        <w:t>DISPUTES</w:t>
      </w:r>
      <w:bookmarkEnd w:id="6"/>
    </w:p>
    <w:p w14:paraId="647AD0F7" w14:textId="77777777" w:rsidR="00B77C49" w:rsidRDefault="00B77C49" w:rsidP="00B77C49">
      <w:pPr>
        <w:tabs>
          <w:tab w:val="left" w:pos="1134"/>
        </w:tabs>
        <w:jc w:val="both"/>
        <w:rPr>
          <w:b/>
        </w:rPr>
      </w:pPr>
    </w:p>
    <w:p w14:paraId="56AF8313" w14:textId="77777777" w:rsidR="00496FD9" w:rsidRDefault="00496FD9" w:rsidP="00096C78">
      <w:pPr>
        <w:numPr>
          <w:ilvl w:val="1"/>
          <w:numId w:val="3"/>
        </w:numPr>
        <w:tabs>
          <w:tab w:val="clear" w:pos="709"/>
        </w:tabs>
        <w:spacing w:before="120"/>
        <w:ind w:left="1260" w:hanging="540"/>
        <w:jc w:val="both"/>
      </w:pPr>
      <w:r>
        <w:t xml:space="preserve">No </w:t>
      </w:r>
      <w:r w:rsidRPr="009924A7">
        <w:t>party may commence legal proceedings against another in respect of a dispute arising in relation to this Agreement (except for urgent interlocutory relief) unless the parties have complied with this clause</w:t>
      </w:r>
      <w:r w:rsidR="00AA67C9">
        <w:t>. If a dispute arises, either party must first notify</w:t>
      </w:r>
      <w:r w:rsidRPr="009924A7">
        <w:t xml:space="preserve"> the other party in writing of the dispute and</w:t>
      </w:r>
      <w:r w:rsidR="00AA67C9">
        <w:t xml:space="preserve"> then the parties must use</w:t>
      </w:r>
      <w:r w:rsidRPr="009924A7">
        <w:t xml:space="preserve"> all reasonable endeavours to resolve the dispute with the other party</w:t>
      </w:r>
      <w:r>
        <w:t xml:space="preserve"> </w:t>
      </w:r>
      <w:r w:rsidR="00AA67C9">
        <w:t>within 20 Business D</w:t>
      </w:r>
      <w:r w:rsidRPr="009924A7">
        <w:t>ays of the giving of that</w:t>
      </w:r>
      <w:r>
        <w:t xml:space="preserve"> notice.</w:t>
      </w:r>
    </w:p>
    <w:p w14:paraId="26444699" w14:textId="77777777" w:rsidR="00B77C49" w:rsidRDefault="00B77C49" w:rsidP="00096C78">
      <w:pPr>
        <w:numPr>
          <w:ilvl w:val="1"/>
          <w:numId w:val="3"/>
        </w:numPr>
        <w:tabs>
          <w:tab w:val="clear" w:pos="709"/>
        </w:tabs>
        <w:spacing w:before="120"/>
        <w:ind w:left="1260" w:hanging="540"/>
        <w:jc w:val="both"/>
      </w:pPr>
      <w:proofErr w:type="gramStart"/>
      <w:r w:rsidRPr="009924A7">
        <w:t>In the event that</w:t>
      </w:r>
      <w:proofErr w:type="gramEnd"/>
      <w:r w:rsidRPr="009924A7">
        <w:t xml:space="preserve"> the dispute is not settled within 2</w:t>
      </w:r>
      <w:r>
        <w:t>0</w:t>
      </w:r>
      <w:r w:rsidRPr="009924A7">
        <w:t xml:space="preserve"> </w:t>
      </w:r>
      <w:r>
        <w:t>Business D</w:t>
      </w:r>
      <w:r w:rsidR="00AA67C9">
        <w:t>ays</w:t>
      </w:r>
      <w:r>
        <w:t xml:space="preserve">, </w:t>
      </w:r>
      <w:r w:rsidRPr="009924A7">
        <w:t>then the parties are free to pursue any other procedures available at law for the resolution of the dispute.</w:t>
      </w:r>
    </w:p>
    <w:p w14:paraId="24551521" w14:textId="77777777" w:rsidR="00FC1437" w:rsidRPr="00496FD9" w:rsidRDefault="00FC1437" w:rsidP="00FC1437">
      <w:pPr>
        <w:spacing w:before="120"/>
        <w:ind w:left="1260"/>
        <w:jc w:val="both"/>
      </w:pPr>
    </w:p>
    <w:p w14:paraId="6F1859A5" w14:textId="77777777" w:rsidR="00636CA9" w:rsidRDefault="00636CA9" w:rsidP="00636CA9">
      <w:pPr>
        <w:numPr>
          <w:ilvl w:val="0"/>
          <w:numId w:val="3"/>
        </w:numPr>
        <w:tabs>
          <w:tab w:val="left" w:pos="1134"/>
        </w:tabs>
        <w:jc w:val="both"/>
        <w:rPr>
          <w:b/>
        </w:rPr>
      </w:pPr>
      <w:r>
        <w:rPr>
          <w:b/>
        </w:rPr>
        <w:t>REVIEW OF TERMS OF AGREEMENT</w:t>
      </w:r>
    </w:p>
    <w:p w14:paraId="1433F3CC" w14:textId="77777777" w:rsidR="00C25842" w:rsidRDefault="002C5BA3" w:rsidP="00096C78">
      <w:pPr>
        <w:numPr>
          <w:ilvl w:val="1"/>
          <w:numId w:val="3"/>
        </w:numPr>
        <w:tabs>
          <w:tab w:val="clear" w:pos="709"/>
        </w:tabs>
        <w:spacing w:before="120"/>
        <w:ind w:left="1260" w:hanging="540"/>
        <w:jc w:val="both"/>
      </w:pPr>
      <w:r>
        <w:t xml:space="preserve">Without limiting </w:t>
      </w:r>
      <w:r w:rsidRPr="005553ED">
        <w:rPr>
          <w:b/>
        </w:rPr>
        <w:t>clause 8</w:t>
      </w:r>
      <w:r>
        <w:t>, b</w:t>
      </w:r>
      <w:r w:rsidR="00C25842">
        <w:t xml:space="preserve">oth parties acknowledge that variations to the provision of Service may occur during the </w:t>
      </w:r>
      <w:r w:rsidR="001938E9">
        <w:t>T</w:t>
      </w:r>
      <w:r w:rsidR="00C25842">
        <w:t>erm and such variations will be the subject of negotiation at the time.</w:t>
      </w:r>
    </w:p>
    <w:p w14:paraId="281C9F78" w14:textId="77777777" w:rsidR="00C25842" w:rsidRDefault="00B967E1" w:rsidP="00096C78">
      <w:pPr>
        <w:numPr>
          <w:ilvl w:val="1"/>
          <w:numId w:val="3"/>
        </w:numPr>
        <w:tabs>
          <w:tab w:val="clear" w:pos="709"/>
        </w:tabs>
        <w:spacing w:before="120"/>
        <w:ind w:left="1260" w:hanging="540"/>
        <w:jc w:val="both"/>
      </w:pPr>
      <w:r>
        <w:t xml:space="preserve">Without limiting </w:t>
      </w:r>
      <w:r>
        <w:rPr>
          <w:b/>
        </w:rPr>
        <w:t>clause 8,</w:t>
      </w:r>
      <w:r w:rsidRPr="00B967E1">
        <w:t xml:space="preserve"> t</w:t>
      </w:r>
      <w:r w:rsidR="00C25842" w:rsidRPr="00B967E1">
        <w:t>h</w:t>
      </w:r>
      <w:r w:rsidR="00C25842">
        <w:t>is Agreement may be varied only by agreement in writing signed by both parties.</w:t>
      </w:r>
    </w:p>
    <w:p w14:paraId="6D1E8792" w14:textId="77777777" w:rsidR="00636CA9" w:rsidRDefault="00636CA9" w:rsidP="00096C78">
      <w:pPr>
        <w:numPr>
          <w:ilvl w:val="1"/>
          <w:numId w:val="3"/>
        </w:numPr>
        <w:tabs>
          <w:tab w:val="clear" w:pos="709"/>
        </w:tabs>
        <w:spacing w:before="120"/>
        <w:ind w:left="1260" w:hanging="540"/>
        <w:jc w:val="both"/>
      </w:pPr>
      <w:r>
        <w:t>The terms of this Agreement will be reviewed every two years or at other times by mutual agreement of the parties.</w:t>
      </w:r>
    </w:p>
    <w:p w14:paraId="4743E918" w14:textId="77777777" w:rsidR="00636CA9" w:rsidRDefault="00636CA9" w:rsidP="00655FF9">
      <w:pPr>
        <w:spacing w:before="120"/>
        <w:jc w:val="both"/>
      </w:pPr>
    </w:p>
    <w:p w14:paraId="13521DB4" w14:textId="77777777" w:rsidR="00113030" w:rsidRPr="000E11FA" w:rsidRDefault="000E11FA" w:rsidP="000E11FA">
      <w:pPr>
        <w:numPr>
          <w:ilvl w:val="0"/>
          <w:numId w:val="3"/>
        </w:numPr>
        <w:tabs>
          <w:tab w:val="left" w:pos="1134"/>
        </w:tabs>
        <w:jc w:val="both"/>
        <w:rPr>
          <w:b/>
        </w:rPr>
      </w:pPr>
      <w:bookmarkStart w:id="7" w:name="_Ref263086427"/>
      <w:r>
        <w:rPr>
          <w:b/>
        </w:rPr>
        <w:t>T</w:t>
      </w:r>
      <w:r w:rsidR="00614DB9" w:rsidRPr="000E11FA">
        <w:rPr>
          <w:b/>
        </w:rPr>
        <w:t xml:space="preserve">ERM </w:t>
      </w:r>
      <w:r w:rsidR="00113030" w:rsidRPr="000E11FA">
        <w:rPr>
          <w:b/>
        </w:rPr>
        <w:t>AND TERMINATION</w:t>
      </w:r>
      <w:bookmarkEnd w:id="7"/>
    </w:p>
    <w:p w14:paraId="504A5004" w14:textId="77777777" w:rsidR="00843429" w:rsidRPr="000E11FA" w:rsidRDefault="00843429" w:rsidP="00096C78">
      <w:pPr>
        <w:numPr>
          <w:ilvl w:val="1"/>
          <w:numId w:val="3"/>
        </w:numPr>
        <w:tabs>
          <w:tab w:val="clear" w:pos="709"/>
        </w:tabs>
        <w:spacing w:before="120"/>
        <w:ind w:left="1260" w:hanging="540"/>
        <w:jc w:val="both"/>
      </w:pPr>
      <w:r w:rsidRPr="000E11FA">
        <w:t xml:space="preserve">This Agreement commences </w:t>
      </w:r>
      <w:r w:rsidR="00F34D3E">
        <w:t>on the Commencement D</w:t>
      </w:r>
      <w:r w:rsidR="008A12FE">
        <w:t xml:space="preserve">ate and will remain in force for the </w:t>
      </w:r>
      <w:proofErr w:type="gramStart"/>
      <w:r w:rsidR="008A12FE">
        <w:t>Term</w:t>
      </w:r>
      <w:r w:rsidR="007C23E0">
        <w:t>.</w:t>
      </w:r>
      <w:r w:rsidRPr="000E11FA">
        <w:t>.</w:t>
      </w:r>
      <w:proofErr w:type="gramEnd"/>
      <w:r w:rsidR="00CE5EA1">
        <w:t>[</w:t>
      </w:r>
    </w:p>
    <w:p w14:paraId="4DEC8A2F" w14:textId="0D30C9DE" w:rsidR="00843429" w:rsidRPr="000E11FA" w:rsidRDefault="00843429" w:rsidP="00096C78">
      <w:pPr>
        <w:numPr>
          <w:ilvl w:val="1"/>
          <w:numId w:val="3"/>
        </w:numPr>
        <w:tabs>
          <w:tab w:val="clear" w:pos="709"/>
        </w:tabs>
        <w:spacing w:before="120"/>
        <w:ind w:left="1260" w:hanging="540"/>
        <w:jc w:val="both"/>
      </w:pPr>
      <w:r w:rsidRPr="000E11FA">
        <w:t xml:space="preserve">Either the </w:t>
      </w:r>
      <w:r w:rsidR="00FE365C">
        <w:t>Institution</w:t>
      </w:r>
      <w:r w:rsidRPr="000E11FA">
        <w:t xml:space="preserve"> or the </w:t>
      </w:r>
      <w:r w:rsidR="00E81757">
        <w:t>Service Recipient</w:t>
      </w:r>
      <w:r w:rsidRPr="000E11FA">
        <w:t xml:space="preserve"> may terminate this Agreement with </w:t>
      </w:r>
      <w:r w:rsidR="002036D9">
        <w:t>25</w:t>
      </w:r>
      <w:r w:rsidR="0005101A">
        <w:t> </w:t>
      </w:r>
      <w:r w:rsidR="002036D9">
        <w:t>Business D</w:t>
      </w:r>
      <w:r w:rsidRPr="000E11FA">
        <w:t>ays prior written notice or such shorter time period as is reasonably required in the circumstances if the other party:</w:t>
      </w:r>
    </w:p>
    <w:p w14:paraId="067E1A06" w14:textId="77777777" w:rsidR="00843429" w:rsidRPr="00843429" w:rsidRDefault="00843429" w:rsidP="00096C78">
      <w:pPr>
        <w:pStyle w:val="Heading3"/>
        <w:keepNext w:val="0"/>
        <w:numPr>
          <w:ilvl w:val="3"/>
          <w:numId w:val="2"/>
        </w:numPr>
        <w:spacing w:after="0"/>
        <w:ind w:hanging="540"/>
        <w:jc w:val="both"/>
        <w:rPr>
          <w:b w:val="0"/>
          <w:sz w:val="22"/>
          <w:szCs w:val="22"/>
        </w:rPr>
      </w:pPr>
      <w:r w:rsidRPr="00843429">
        <w:rPr>
          <w:b w:val="0"/>
          <w:sz w:val="22"/>
          <w:szCs w:val="22"/>
        </w:rPr>
        <w:t>is in breach of any obligations under th</w:t>
      </w:r>
      <w:r w:rsidR="001938E9">
        <w:rPr>
          <w:b w:val="0"/>
          <w:sz w:val="22"/>
          <w:szCs w:val="22"/>
        </w:rPr>
        <w:t>is</w:t>
      </w:r>
      <w:r w:rsidRPr="00843429">
        <w:rPr>
          <w:b w:val="0"/>
          <w:sz w:val="22"/>
          <w:szCs w:val="22"/>
        </w:rPr>
        <w:t xml:space="preserve"> Agreement (including without just cause to meet a timeframe) and fails to remedy </w:t>
      </w:r>
      <w:r w:rsidRPr="00843429">
        <w:rPr>
          <w:b w:val="0"/>
          <w:sz w:val="22"/>
          <w:szCs w:val="22"/>
        </w:rPr>
        <w:lastRenderedPageBreak/>
        <w:t xml:space="preserve">such breach where it is capable of remedy within </w:t>
      </w:r>
      <w:r w:rsidR="002036D9">
        <w:rPr>
          <w:b w:val="0"/>
          <w:sz w:val="22"/>
          <w:szCs w:val="22"/>
        </w:rPr>
        <w:t>25</w:t>
      </w:r>
      <w:r w:rsidRPr="00843429">
        <w:rPr>
          <w:b w:val="0"/>
          <w:sz w:val="22"/>
          <w:szCs w:val="22"/>
        </w:rPr>
        <w:t xml:space="preserve"> </w:t>
      </w:r>
      <w:r w:rsidR="002036D9">
        <w:rPr>
          <w:b w:val="0"/>
          <w:sz w:val="22"/>
          <w:szCs w:val="22"/>
        </w:rPr>
        <w:t>Business D</w:t>
      </w:r>
      <w:r w:rsidRPr="00843429">
        <w:rPr>
          <w:b w:val="0"/>
          <w:sz w:val="22"/>
          <w:szCs w:val="22"/>
        </w:rPr>
        <w:t>ays of a written notice from the terminating party specifying the breach and requiring its remedy;</w:t>
      </w:r>
      <w:r w:rsidR="008A12FE">
        <w:rPr>
          <w:b w:val="0"/>
          <w:sz w:val="22"/>
          <w:szCs w:val="22"/>
        </w:rPr>
        <w:t xml:space="preserve"> or</w:t>
      </w:r>
    </w:p>
    <w:p w14:paraId="2EB90FB4" w14:textId="77777777" w:rsidR="00843429" w:rsidRPr="00843429" w:rsidRDefault="00843429" w:rsidP="00096C78">
      <w:pPr>
        <w:pStyle w:val="Heading3"/>
        <w:keepNext w:val="0"/>
        <w:numPr>
          <w:ilvl w:val="3"/>
          <w:numId w:val="2"/>
        </w:numPr>
        <w:spacing w:after="0"/>
        <w:ind w:hanging="540"/>
        <w:jc w:val="both"/>
        <w:rPr>
          <w:b w:val="0"/>
          <w:sz w:val="22"/>
          <w:szCs w:val="22"/>
        </w:rPr>
      </w:pPr>
      <w:r w:rsidRPr="00843429">
        <w:rPr>
          <w:b w:val="0"/>
          <w:sz w:val="22"/>
          <w:szCs w:val="22"/>
        </w:rPr>
        <w:t>is declared insolvent or has an administrator or receiver appointed over all or any part of its assets or ceases or threatens to cease to carry on its business</w:t>
      </w:r>
      <w:r w:rsidR="008A12FE">
        <w:rPr>
          <w:b w:val="0"/>
          <w:sz w:val="22"/>
          <w:szCs w:val="22"/>
        </w:rPr>
        <w:t>.</w:t>
      </w:r>
    </w:p>
    <w:p w14:paraId="0C9C36B9" w14:textId="77777777" w:rsidR="00843429" w:rsidRPr="00843429" w:rsidRDefault="00843429" w:rsidP="00A117CD">
      <w:pPr>
        <w:pStyle w:val="Heading3"/>
        <w:keepNext w:val="0"/>
        <w:spacing w:after="0"/>
        <w:ind w:hanging="540"/>
        <w:jc w:val="both"/>
        <w:rPr>
          <w:b w:val="0"/>
          <w:sz w:val="22"/>
          <w:szCs w:val="22"/>
        </w:rPr>
      </w:pPr>
    </w:p>
    <w:p w14:paraId="5FEC11E0" w14:textId="2635F00E" w:rsidR="00417619" w:rsidRDefault="00843429" w:rsidP="00096C78">
      <w:pPr>
        <w:numPr>
          <w:ilvl w:val="1"/>
          <w:numId w:val="3"/>
        </w:numPr>
        <w:tabs>
          <w:tab w:val="clear" w:pos="709"/>
        </w:tabs>
        <w:spacing w:before="120"/>
        <w:ind w:left="1260" w:hanging="540"/>
        <w:jc w:val="both"/>
      </w:pPr>
      <w:bookmarkStart w:id="8" w:name="_Ref263086349"/>
      <w:r w:rsidRPr="00F8513B">
        <w:t xml:space="preserve">The </w:t>
      </w:r>
      <w:r w:rsidR="00FE365C">
        <w:t>Institution</w:t>
      </w:r>
      <w:r w:rsidR="005553ED">
        <w:t xml:space="preserve"> or the </w:t>
      </w:r>
      <w:r w:rsidR="00E81757">
        <w:t>Service Recipient</w:t>
      </w:r>
      <w:r w:rsidRPr="00F8513B">
        <w:t xml:space="preserve"> may terminate this Agreement </w:t>
      </w:r>
      <w:r w:rsidR="003D4543">
        <w:t xml:space="preserve">without needing </w:t>
      </w:r>
      <w:r w:rsidR="00F53486">
        <w:t>to provide</w:t>
      </w:r>
      <w:r w:rsidR="003D4543">
        <w:t xml:space="preserve"> a reason by giving</w:t>
      </w:r>
      <w:r w:rsidRPr="00F8513B">
        <w:t xml:space="preserve"> </w:t>
      </w:r>
      <w:r w:rsidR="002036D9">
        <w:t>25</w:t>
      </w:r>
      <w:r w:rsidRPr="00F8513B">
        <w:t xml:space="preserve"> </w:t>
      </w:r>
      <w:r w:rsidR="002036D9">
        <w:t>Business D</w:t>
      </w:r>
      <w:r w:rsidRPr="00F8513B">
        <w:t xml:space="preserve">ays prior written notice to the </w:t>
      </w:r>
      <w:r w:rsidR="003D4543">
        <w:t>other party</w:t>
      </w:r>
      <w:r w:rsidRPr="00F8513B">
        <w:t xml:space="preserve">. </w:t>
      </w:r>
    </w:p>
    <w:p w14:paraId="7E76A0D4" w14:textId="0745101B" w:rsidR="00843429" w:rsidRPr="00F8513B" w:rsidRDefault="00FC1437" w:rsidP="00096C78">
      <w:pPr>
        <w:numPr>
          <w:ilvl w:val="1"/>
          <w:numId w:val="3"/>
        </w:numPr>
        <w:tabs>
          <w:tab w:val="clear" w:pos="709"/>
        </w:tabs>
        <w:spacing w:before="120"/>
        <w:ind w:left="1260" w:hanging="540"/>
        <w:jc w:val="both"/>
      </w:pPr>
      <w:r>
        <w:t xml:space="preserve">In the event of </w:t>
      </w:r>
      <w:r w:rsidR="00843429" w:rsidRPr="00F8513B">
        <w:t>termination</w:t>
      </w:r>
      <w:r w:rsidR="00417619">
        <w:t xml:space="preserve"> of this Agreement</w:t>
      </w:r>
      <w:r w:rsidR="00843429" w:rsidRPr="00F8513B">
        <w:t xml:space="preserve">, the </w:t>
      </w:r>
      <w:r w:rsidR="00E81757">
        <w:t>Service Recipient</w:t>
      </w:r>
      <w:r w:rsidR="00843429" w:rsidRPr="00F8513B">
        <w:t xml:space="preserve"> will pay the </w:t>
      </w:r>
      <w:r w:rsidR="00F53486">
        <w:t xml:space="preserve">Service </w:t>
      </w:r>
      <w:proofErr w:type="gramStart"/>
      <w:r w:rsidR="00F53486">
        <w:t>Fee</w:t>
      </w:r>
      <w:r w:rsidR="00417619">
        <w:t xml:space="preserve">s </w:t>
      </w:r>
      <w:r w:rsidR="00843429" w:rsidRPr="00F8513B">
        <w:t xml:space="preserve"> relating</w:t>
      </w:r>
      <w:proofErr w:type="gramEnd"/>
      <w:r w:rsidR="00843429" w:rsidRPr="00F8513B">
        <w:t xml:space="preserve"> to the S</w:t>
      </w:r>
      <w:r w:rsidR="00F04D57" w:rsidRPr="00F8513B">
        <w:t>ervice</w:t>
      </w:r>
      <w:r w:rsidR="00F53486">
        <w:t xml:space="preserve">s provided </w:t>
      </w:r>
      <w:r w:rsidR="00417619">
        <w:t xml:space="preserve">by the </w:t>
      </w:r>
      <w:r w:rsidR="00FE365C">
        <w:t>Institution</w:t>
      </w:r>
      <w:r w:rsidR="00417619">
        <w:t xml:space="preserve"> up to </w:t>
      </w:r>
      <w:r w:rsidR="00F53486">
        <w:t>the date of termination</w:t>
      </w:r>
      <w:r w:rsidR="00843429" w:rsidRPr="00F8513B">
        <w:t xml:space="preserve"> calculated in accordance with </w:t>
      </w:r>
      <w:r w:rsidR="00843429" w:rsidRPr="008A7921">
        <w:rPr>
          <w:b/>
        </w:rPr>
        <w:t>Schedule 2</w:t>
      </w:r>
      <w:r w:rsidR="00843429" w:rsidRPr="00F8513B">
        <w:t>.</w:t>
      </w:r>
      <w:bookmarkEnd w:id="8"/>
    </w:p>
    <w:p w14:paraId="2804D8C8" w14:textId="31BAD6E0" w:rsidR="00843429" w:rsidRDefault="00843429" w:rsidP="00096C78">
      <w:pPr>
        <w:numPr>
          <w:ilvl w:val="1"/>
          <w:numId w:val="3"/>
        </w:numPr>
        <w:tabs>
          <w:tab w:val="clear" w:pos="709"/>
        </w:tabs>
        <w:spacing w:before="120"/>
        <w:ind w:left="1260" w:hanging="540"/>
        <w:jc w:val="both"/>
      </w:pPr>
      <w:r w:rsidRPr="00F8513B">
        <w:t xml:space="preserve">In the event of termination, the </w:t>
      </w:r>
      <w:r w:rsidR="00FE365C">
        <w:t>Institution</w:t>
      </w:r>
      <w:r w:rsidR="00F04D57" w:rsidRPr="00F8513B">
        <w:t xml:space="preserve">, </w:t>
      </w:r>
      <w:r w:rsidRPr="00F8513B">
        <w:t xml:space="preserve">subject to any applicable retention requirements imposed by law, </w:t>
      </w:r>
      <w:r w:rsidR="00F34D3E">
        <w:t xml:space="preserve">must </w:t>
      </w:r>
      <w:r w:rsidRPr="00F8513B">
        <w:t xml:space="preserve">return to the </w:t>
      </w:r>
      <w:r w:rsidR="00E81757">
        <w:t>Service Recipient</w:t>
      </w:r>
      <w:r w:rsidRPr="00F8513B">
        <w:t xml:space="preserve"> (or destroy if requested by the </w:t>
      </w:r>
      <w:r w:rsidR="00E81757">
        <w:t>Service Recipient</w:t>
      </w:r>
      <w:r w:rsidRPr="00F8513B">
        <w:t xml:space="preserve">, and provide evidence of such destruction) </w:t>
      </w:r>
      <w:r w:rsidR="00F04D57" w:rsidRPr="00F8513B">
        <w:t xml:space="preserve">all </w:t>
      </w:r>
      <w:r w:rsidRPr="00F8513B">
        <w:t>materials received from the</w:t>
      </w:r>
      <w:r w:rsidR="00F04D57" w:rsidRPr="00F8513B">
        <w:t xml:space="preserve"> </w:t>
      </w:r>
      <w:r w:rsidR="00E81757">
        <w:t>Service Recipient</w:t>
      </w:r>
      <w:r w:rsidRPr="00F8513B">
        <w:t>.</w:t>
      </w:r>
    </w:p>
    <w:p w14:paraId="5CFD3C8F" w14:textId="77777777" w:rsidR="00AE0CCC" w:rsidRDefault="00117848" w:rsidP="00096C78">
      <w:pPr>
        <w:numPr>
          <w:ilvl w:val="1"/>
          <w:numId w:val="3"/>
        </w:numPr>
        <w:tabs>
          <w:tab w:val="clear" w:pos="709"/>
        </w:tabs>
        <w:spacing w:before="120"/>
        <w:ind w:left="1260" w:hanging="540"/>
        <w:jc w:val="both"/>
      </w:pPr>
      <w:r w:rsidRPr="00117848">
        <w:t xml:space="preserve">The following provisions survive termination of this Agreement, </w:t>
      </w:r>
      <w:r w:rsidRPr="00DE2F45">
        <w:rPr>
          <w:b/>
        </w:rPr>
        <w:t>clauses</w:t>
      </w:r>
      <w:r w:rsidRPr="00117848">
        <w:t xml:space="preserve"> </w:t>
      </w:r>
      <w:r w:rsidRPr="00DE2F45">
        <w:rPr>
          <w:b/>
        </w:rPr>
        <w:t xml:space="preserve">1.1, 1.2, </w:t>
      </w:r>
      <w:r w:rsidR="00AE0CCC" w:rsidRPr="00DE2F45">
        <w:rPr>
          <w:b/>
        </w:rPr>
        <w:t>4.</w:t>
      </w:r>
      <w:r w:rsidR="005C69D0">
        <w:rPr>
          <w:b/>
        </w:rPr>
        <w:t>1</w:t>
      </w:r>
      <w:r w:rsidR="00AE0CCC" w:rsidRPr="00DE2F45">
        <w:rPr>
          <w:b/>
        </w:rPr>
        <w:t>, 4.</w:t>
      </w:r>
      <w:r w:rsidR="005C69D0">
        <w:rPr>
          <w:b/>
        </w:rPr>
        <w:t>2</w:t>
      </w:r>
      <w:r w:rsidR="00AE0CCC" w:rsidRPr="00DE2F45">
        <w:rPr>
          <w:b/>
        </w:rPr>
        <w:t xml:space="preserve">, </w:t>
      </w:r>
      <w:r w:rsidR="00582D59">
        <w:rPr>
          <w:b/>
        </w:rPr>
        <w:t>9</w:t>
      </w:r>
      <w:r w:rsidR="00AE0CCC" w:rsidRPr="00DE2F45">
        <w:rPr>
          <w:b/>
        </w:rPr>
        <w:t>,</w:t>
      </w:r>
      <w:r w:rsidR="00122A10">
        <w:rPr>
          <w:b/>
        </w:rPr>
        <w:t>10</w:t>
      </w:r>
      <w:r w:rsidR="00AE0CCC" w:rsidRPr="00DE2F45">
        <w:rPr>
          <w:b/>
        </w:rPr>
        <w:t xml:space="preserve">, 12, </w:t>
      </w:r>
      <w:r w:rsidR="00EB6D02">
        <w:rPr>
          <w:b/>
        </w:rPr>
        <w:t>13.</w:t>
      </w:r>
      <w:r w:rsidR="00894C38">
        <w:rPr>
          <w:b/>
        </w:rPr>
        <w:t>2</w:t>
      </w:r>
      <w:r w:rsidR="00EB6D02">
        <w:rPr>
          <w:b/>
        </w:rPr>
        <w:t>,</w:t>
      </w:r>
      <w:r w:rsidR="00AE0CCC" w:rsidRPr="00DE2F45">
        <w:rPr>
          <w:b/>
        </w:rPr>
        <w:t xml:space="preserve"> </w:t>
      </w:r>
      <w:r w:rsidR="00660ADC">
        <w:rPr>
          <w:b/>
        </w:rPr>
        <w:t>14</w:t>
      </w:r>
      <w:r w:rsidR="00AE0CCC" w:rsidRPr="00DE2F45">
        <w:rPr>
          <w:b/>
        </w:rPr>
        <w:t>, 17,</w:t>
      </w:r>
      <w:r w:rsidR="00052E7B">
        <w:rPr>
          <w:b/>
        </w:rPr>
        <w:t xml:space="preserve"> 18</w:t>
      </w:r>
      <w:r w:rsidR="00AE0CCC" w:rsidRPr="00DE2F45">
        <w:rPr>
          <w:b/>
        </w:rPr>
        <w:t xml:space="preserve"> </w:t>
      </w:r>
      <w:r w:rsidR="00660ADC">
        <w:rPr>
          <w:b/>
        </w:rPr>
        <w:t>and 2</w:t>
      </w:r>
      <w:r w:rsidR="009B63E0">
        <w:rPr>
          <w:b/>
        </w:rPr>
        <w:t>3</w:t>
      </w:r>
      <w:r w:rsidR="007E1E68">
        <w:rPr>
          <w:b/>
        </w:rPr>
        <w:t>.1</w:t>
      </w:r>
      <w:r w:rsidR="00DE2F45">
        <w:t>.</w:t>
      </w:r>
    </w:p>
    <w:p w14:paraId="7A0913DC" w14:textId="77777777" w:rsidR="00113030" w:rsidRDefault="00113030" w:rsidP="00113030">
      <w:pPr>
        <w:tabs>
          <w:tab w:val="left" w:pos="825"/>
        </w:tabs>
        <w:ind w:left="881" w:hanging="881"/>
        <w:jc w:val="both"/>
        <w:rPr>
          <w:b/>
          <w:sz w:val="24"/>
        </w:rPr>
      </w:pPr>
    </w:p>
    <w:p w14:paraId="494BDDED" w14:textId="77777777" w:rsidR="00113030" w:rsidRPr="00F8513B" w:rsidRDefault="00113030" w:rsidP="00F8513B">
      <w:pPr>
        <w:numPr>
          <w:ilvl w:val="0"/>
          <w:numId w:val="3"/>
        </w:numPr>
        <w:tabs>
          <w:tab w:val="left" w:pos="1134"/>
        </w:tabs>
        <w:jc w:val="both"/>
        <w:rPr>
          <w:b/>
        </w:rPr>
      </w:pPr>
      <w:r w:rsidRPr="00F8513B">
        <w:rPr>
          <w:b/>
        </w:rPr>
        <w:t>ASSIGNMENT AND SUB-CONTRACTING</w:t>
      </w:r>
    </w:p>
    <w:p w14:paraId="7E8DA270" w14:textId="049533E1" w:rsidR="00113030" w:rsidRPr="00F8513B" w:rsidRDefault="00113030" w:rsidP="00096C78">
      <w:pPr>
        <w:numPr>
          <w:ilvl w:val="1"/>
          <w:numId w:val="3"/>
        </w:numPr>
        <w:tabs>
          <w:tab w:val="clear" w:pos="709"/>
        </w:tabs>
        <w:spacing w:before="120"/>
        <w:ind w:left="1260" w:hanging="540"/>
        <w:jc w:val="both"/>
      </w:pPr>
      <w:r w:rsidRPr="00F8513B">
        <w:t xml:space="preserve">The </w:t>
      </w:r>
      <w:r w:rsidR="00E81757">
        <w:t>Service Recipient</w:t>
      </w:r>
      <w:r w:rsidR="00F8513B">
        <w:t xml:space="preserve"> </w:t>
      </w:r>
      <w:r w:rsidRPr="00F8513B">
        <w:t>may not assign or sub-contract its rights and obligations under this Agreement</w:t>
      </w:r>
      <w:r w:rsidR="00B01DE4">
        <w:t xml:space="preserve"> without prior written consent from the </w:t>
      </w:r>
      <w:r w:rsidR="00FE365C">
        <w:t>Institution</w:t>
      </w:r>
      <w:r w:rsidRPr="00F8513B">
        <w:t>.</w:t>
      </w:r>
    </w:p>
    <w:p w14:paraId="1A9D9E9F" w14:textId="2D99E2E4" w:rsidR="00113030" w:rsidRDefault="00113030" w:rsidP="00096C78">
      <w:pPr>
        <w:numPr>
          <w:ilvl w:val="1"/>
          <w:numId w:val="3"/>
        </w:numPr>
        <w:tabs>
          <w:tab w:val="clear" w:pos="709"/>
        </w:tabs>
        <w:spacing w:before="120"/>
        <w:ind w:left="1260" w:hanging="540"/>
        <w:jc w:val="both"/>
      </w:pPr>
      <w:r w:rsidRPr="00F8513B">
        <w:t xml:space="preserve">The </w:t>
      </w:r>
      <w:r w:rsidR="00FE365C">
        <w:t>Institution</w:t>
      </w:r>
      <w:r w:rsidRPr="00F8513B">
        <w:t xml:space="preserve"> may assign this Agreement to any entity which assumes control of the </w:t>
      </w:r>
      <w:r w:rsidR="00FE365C">
        <w:t>Institution</w:t>
      </w:r>
      <w:r w:rsidRPr="00F8513B">
        <w:t xml:space="preserve"> without the requirement of consent from, or notice to, the </w:t>
      </w:r>
      <w:r w:rsidR="00E81757">
        <w:t>Service Recipient</w:t>
      </w:r>
      <w:r w:rsidRPr="00F8513B">
        <w:t>.</w:t>
      </w:r>
    </w:p>
    <w:p w14:paraId="2BDAFE06" w14:textId="77777777" w:rsidR="00582D59" w:rsidRPr="00F8513B" w:rsidRDefault="00582D59" w:rsidP="00582D59">
      <w:pPr>
        <w:spacing w:before="120"/>
        <w:ind w:left="551"/>
        <w:jc w:val="both"/>
      </w:pPr>
    </w:p>
    <w:p w14:paraId="0B4FF1DE" w14:textId="77777777" w:rsidR="00052E7B" w:rsidRPr="00052E7B" w:rsidRDefault="00052E7B" w:rsidP="00052E7B">
      <w:pPr>
        <w:numPr>
          <w:ilvl w:val="0"/>
          <w:numId w:val="3"/>
        </w:numPr>
        <w:tabs>
          <w:tab w:val="left" w:pos="1134"/>
        </w:tabs>
        <w:jc w:val="both"/>
        <w:rPr>
          <w:b/>
        </w:rPr>
      </w:pPr>
      <w:r w:rsidRPr="00052E7B">
        <w:rPr>
          <w:b/>
        </w:rPr>
        <w:t>WAIVER</w:t>
      </w:r>
    </w:p>
    <w:p w14:paraId="14FE8248" w14:textId="77777777" w:rsidR="00052E7B" w:rsidRPr="009763E0" w:rsidRDefault="00052E7B" w:rsidP="00096C78">
      <w:pPr>
        <w:pStyle w:val="Heading2"/>
        <w:keepNext w:val="0"/>
        <w:numPr>
          <w:ilvl w:val="1"/>
          <w:numId w:val="3"/>
        </w:numPr>
        <w:tabs>
          <w:tab w:val="clear" w:pos="709"/>
          <w:tab w:val="num" w:pos="1260"/>
        </w:tabs>
        <w:spacing w:after="0"/>
        <w:ind w:left="1260" w:hanging="540"/>
        <w:jc w:val="both"/>
        <w:rPr>
          <w:b w:val="0"/>
          <w:i w:val="0"/>
          <w:sz w:val="22"/>
        </w:rPr>
      </w:pPr>
      <w:r w:rsidRPr="009763E0">
        <w:rPr>
          <w:b w:val="0"/>
          <w:i w:val="0"/>
          <w:sz w:val="22"/>
        </w:rP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02D8B337" w14:textId="77777777" w:rsidR="00052E7B" w:rsidRPr="009763E0" w:rsidRDefault="00052E7B" w:rsidP="00096C78">
      <w:pPr>
        <w:pStyle w:val="Heading2"/>
        <w:keepNext w:val="0"/>
        <w:numPr>
          <w:ilvl w:val="1"/>
          <w:numId w:val="3"/>
        </w:numPr>
        <w:tabs>
          <w:tab w:val="clear" w:pos="709"/>
          <w:tab w:val="num" w:pos="1260"/>
        </w:tabs>
        <w:spacing w:after="0"/>
        <w:ind w:left="1260" w:hanging="540"/>
        <w:jc w:val="both"/>
        <w:rPr>
          <w:b w:val="0"/>
          <w:i w:val="0"/>
          <w:sz w:val="22"/>
        </w:rPr>
      </w:pPr>
      <w:r w:rsidRPr="009763E0">
        <w:rPr>
          <w:b w:val="0"/>
          <w:i w:val="0"/>
          <w:sz w:val="22"/>
        </w:rPr>
        <w:t>Failure or delay by any party to enforce any provision of this Agreement will not be deemed to be a waiver by that party of any right in respect of any other such breach.</w:t>
      </w:r>
    </w:p>
    <w:p w14:paraId="4E5FFB27" w14:textId="77777777" w:rsidR="00113030" w:rsidRPr="004F1DC7" w:rsidRDefault="00113030" w:rsidP="00113030">
      <w:pPr>
        <w:tabs>
          <w:tab w:val="left" w:pos="839"/>
        </w:tabs>
        <w:ind w:left="1510" w:hanging="1510"/>
        <w:jc w:val="both"/>
        <w:rPr>
          <w:sz w:val="16"/>
          <w:szCs w:val="16"/>
        </w:rPr>
      </w:pPr>
    </w:p>
    <w:p w14:paraId="5332ED86" w14:textId="77777777" w:rsidR="00113030" w:rsidRDefault="00113030" w:rsidP="00113030">
      <w:pPr>
        <w:tabs>
          <w:tab w:val="left" w:pos="867"/>
        </w:tabs>
        <w:ind w:left="909" w:hanging="909"/>
        <w:jc w:val="both"/>
      </w:pPr>
    </w:p>
    <w:p w14:paraId="63CEFCCD" w14:textId="77777777" w:rsidR="00BE1E48" w:rsidRPr="00BE1E48" w:rsidRDefault="00BE1E48" w:rsidP="00BE1E48">
      <w:pPr>
        <w:numPr>
          <w:ilvl w:val="0"/>
          <w:numId w:val="3"/>
        </w:numPr>
        <w:tabs>
          <w:tab w:val="left" w:pos="1134"/>
        </w:tabs>
        <w:jc w:val="both"/>
        <w:rPr>
          <w:b/>
        </w:rPr>
      </w:pPr>
      <w:r w:rsidRPr="00BE1E48">
        <w:rPr>
          <w:b/>
        </w:rPr>
        <w:t>NOTICES</w:t>
      </w:r>
    </w:p>
    <w:p w14:paraId="16C53D7C" w14:textId="77777777" w:rsidR="00BE1E48" w:rsidRPr="00BE1E48" w:rsidRDefault="00BE1E48" w:rsidP="00096C78">
      <w:pPr>
        <w:numPr>
          <w:ilvl w:val="1"/>
          <w:numId w:val="3"/>
        </w:numPr>
        <w:tabs>
          <w:tab w:val="clear" w:pos="709"/>
        </w:tabs>
        <w:spacing w:before="120"/>
        <w:ind w:left="1260" w:hanging="540"/>
        <w:jc w:val="both"/>
      </w:pPr>
      <w:r w:rsidRPr="00BE1E48">
        <w:t>A notice, consent, approval or other communication (each a notice) under this Agreement must be:</w:t>
      </w:r>
    </w:p>
    <w:p w14:paraId="27D47EF0" w14:textId="77777777" w:rsidR="00BE1E48" w:rsidRPr="00BE1E48" w:rsidRDefault="00BE1E48" w:rsidP="00096C78">
      <w:pPr>
        <w:pStyle w:val="Heading3"/>
        <w:keepNext w:val="0"/>
        <w:numPr>
          <w:ilvl w:val="3"/>
          <w:numId w:val="5"/>
        </w:numPr>
        <w:spacing w:after="0"/>
        <w:ind w:hanging="540"/>
        <w:jc w:val="both"/>
        <w:rPr>
          <w:b w:val="0"/>
          <w:sz w:val="22"/>
          <w:szCs w:val="22"/>
        </w:rPr>
      </w:pPr>
      <w:r w:rsidRPr="00BE1E48">
        <w:rPr>
          <w:b w:val="0"/>
          <w:sz w:val="22"/>
          <w:szCs w:val="22"/>
        </w:rPr>
        <w:t>delivered to the party’s address;</w:t>
      </w:r>
    </w:p>
    <w:p w14:paraId="1E167C34" w14:textId="77777777" w:rsidR="00BE1E48" w:rsidRPr="00BE1E48" w:rsidRDefault="00BE1E48" w:rsidP="00096C78">
      <w:pPr>
        <w:pStyle w:val="Heading3"/>
        <w:keepNext w:val="0"/>
        <w:numPr>
          <w:ilvl w:val="3"/>
          <w:numId w:val="5"/>
        </w:numPr>
        <w:spacing w:after="0"/>
        <w:ind w:hanging="540"/>
        <w:jc w:val="both"/>
        <w:rPr>
          <w:b w:val="0"/>
          <w:sz w:val="22"/>
          <w:szCs w:val="22"/>
        </w:rPr>
      </w:pPr>
      <w:r w:rsidRPr="00BE1E48">
        <w:rPr>
          <w:b w:val="0"/>
          <w:sz w:val="22"/>
          <w:szCs w:val="22"/>
        </w:rPr>
        <w:t>sent by pre-paid mail to the party’s address; or</w:t>
      </w:r>
    </w:p>
    <w:p w14:paraId="5FA7A783" w14:textId="77777777" w:rsidR="00BE1E48" w:rsidRPr="00BE1E48" w:rsidRDefault="00BE1E48" w:rsidP="00096C78">
      <w:pPr>
        <w:pStyle w:val="Heading3"/>
        <w:keepNext w:val="0"/>
        <w:numPr>
          <w:ilvl w:val="3"/>
          <w:numId w:val="5"/>
        </w:numPr>
        <w:spacing w:after="0"/>
        <w:ind w:hanging="540"/>
        <w:jc w:val="both"/>
        <w:rPr>
          <w:b w:val="0"/>
          <w:sz w:val="22"/>
          <w:szCs w:val="22"/>
        </w:rPr>
      </w:pPr>
      <w:r w:rsidRPr="00BE1E48">
        <w:rPr>
          <w:b w:val="0"/>
          <w:sz w:val="22"/>
          <w:szCs w:val="22"/>
        </w:rPr>
        <w:lastRenderedPageBreak/>
        <w:t>transmitted by facsimile to the party’s address.</w:t>
      </w:r>
    </w:p>
    <w:p w14:paraId="3DD23783" w14:textId="77777777" w:rsidR="00BE1E48" w:rsidRPr="00BE1E48" w:rsidRDefault="00BE1E48" w:rsidP="00096C78">
      <w:pPr>
        <w:numPr>
          <w:ilvl w:val="1"/>
          <w:numId w:val="3"/>
        </w:numPr>
        <w:tabs>
          <w:tab w:val="clear" w:pos="709"/>
        </w:tabs>
        <w:spacing w:before="120"/>
        <w:ind w:left="1260" w:hanging="540"/>
        <w:jc w:val="both"/>
      </w:pPr>
      <w:r w:rsidRPr="00BE1E48">
        <w:t>A notice given by a party in accordance with this clause is treated as having been given and received:</w:t>
      </w:r>
    </w:p>
    <w:p w14:paraId="44A87E26" w14:textId="77777777" w:rsidR="00BE1E48" w:rsidRPr="00BE1E48" w:rsidRDefault="00BE1E48" w:rsidP="00096C78">
      <w:pPr>
        <w:pStyle w:val="Heading3"/>
        <w:keepNext w:val="0"/>
        <w:numPr>
          <w:ilvl w:val="3"/>
          <w:numId w:val="6"/>
        </w:numPr>
        <w:spacing w:after="0"/>
        <w:ind w:hanging="540"/>
        <w:jc w:val="both"/>
        <w:rPr>
          <w:b w:val="0"/>
          <w:sz w:val="22"/>
          <w:szCs w:val="22"/>
        </w:rPr>
      </w:pPr>
      <w:r w:rsidRPr="00BE1E48">
        <w:rPr>
          <w:b w:val="0"/>
          <w:sz w:val="22"/>
          <w:szCs w:val="22"/>
        </w:rPr>
        <w:t xml:space="preserve">if delivered to a person’s address, on the day of delivery if a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 xml:space="preserve">ay, otherwise on the next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ay;</w:t>
      </w:r>
    </w:p>
    <w:p w14:paraId="0EFC3E51" w14:textId="77777777" w:rsidR="00BE1E48" w:rsidRPr="00BE1E48" w:rsidRDefault="00BE1E48" w:rsidP="00096C78">
      <w:pPr>
        <w:pStyle w:val="Heading3"/>
        <w:keepNext w:val="0"/>
        <w:numPr>
          <w:ilvl w:val="3"/>
          <w:numId w:val="6"/>
        </w:numPr>
        <w:spacing w:after="0"/>
        <w:ind w:hanging="540"/>
        <w:jc w:val="both"/>
        <w:rPr>
          <w:b w:val="0"/>
          <w:sz w:val="22"/>
          <w:szCs w:val="22"/>
        </w:rPr>
      </w:pPr>
      <w:r w:rsidRPr="00BE1E48">
        <w:rPr>
          <w:b w:val="0"/>
          <w:sz w:val="22"/>
          <w:szCs w:val="22"/>
        </w:rPr>
        <w:t xml:space="preserve">if sent by pre-paid mail, on the third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ay after posting;</w:t>
      </w:r>
      <w:r w:rsidR="00430EC0">
        <w:rPr>
          <w:b w:val="0"/>
          <w:sz w:val="22"/>
          <w:szCs w:val="22"/>
        </w:rPr>
        <w:t xml:space="preserve"> or</w:t>
      </w:r>
    </w:p>
    <w:p w14:paraId="7DEF59FA" w14:textId="77777777" w:rsidR="00BE1E48" w:rsidRPr="00BE1E48" w:rsidRDefault="00BE1E48" w:rsidP="00096C78">
      <w:pPr>
        <w:pStyle w:val="Heading3"/>
        <w:keepNext w:val="0"/>
        <w:numPr>
          <w:ilvl w:val="3"/>
          <w:numId w:val="6"/>
        </w:numPr>
        <w:spacing w:after="0"/>
        <w:ind w:hanging="540"/>
        <w:jc w:val="both"/>
        <w:rPr>
          <w:b w:val="0"/>
          <w:sz w:val="22"/>
          <w:szCs w:val="22"/>
        </w:rPr>
      </w:pPr>
      <w:r w:rsidRPr="00BE1E48">
        <w:rPr>
          <w:b w:val="0"/>
          <w:sz w:val="22"/>
          <w:szCs w:val="22"/>
        </w:rPr>
        <w:t xml:space="preserve">if transmitted by facsimile to a person’s address and a correct and complete transmission report is received, on the day of transmission if a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 xml:space="preserve">ay, otherwise on the next </w:t>
      </w:r>
      <w:r w:rsidR="002036D9">
        <w:rPr>
          <w:b w:val="0"/>
          <w:sz w:val="22"/>
          <w:szCs w:val="22"/>
        </w:rPr>
        <w:t>B</w:t>
      </w:r>
      <w:r w:rsidRPr="00BE1E48">
        <w:rPr>
          <w:b w:val="0"/>
          <w:sz w:val="22"/>
          <w:szCs w:val="22"/>
        </w:rPr>
        <w:t xml:space="preserve">usiness </w:t>
      </w:r>
      <w:r w:rsidR="002036D9">
        <w:rPr>
          <w:b w:val="0"/>
          <w:sz w:val="22"/>
          <w:szCs w:val="22"/>
        </w:rPr>
        <w:t>D</w:t>
      </w:r>
      <w:r w:rsidRPr="00BE1E48">
        <w:rPr>
          <w:b w:val="0"/>
          <w:sz w:val="22"/>
          <w:szCs w:val="22"/>
        </w:rPr>
        <w:t>ay.</w:t>
      </w:r>
    </w:p>
    <w:p w14:paraId="625BC0A2" w14:textId="77777777" w:rsidR="00BE1E48" w:rsidRDefault="00BE1E48" w:rsidP="00096C78">
      <w:pPr>
        <w:numPr>
          <w:ilvl w:val="1"/>
          <w:numId w:val="3"/>
        </w:numPr>
        <w:tabs>
          <w:tab w:val="clear" w:pos="709"/>
        </w:tabs>
        <w:spacing w:before="120"/>
        <w:ind w:left="1260" w:hanging="540"/>
        <w:jc w:val="both"/>
      </w:pPr>
      <w:r w:rsidRPr="00BE1E48">
        <w:t>The addresses of the parties for the purposes of giving any notice are set out on the front page of this Agreement.</w:t>
      </w:r>
    </w:p>
    <w:p w14:paraId="74F9E795" w14:textId="77777777" w:rsidR="00DE2F45" w:rsidRDefault="00DE2F45" w:rsidP="00DE2F45">
      <w:pPr>
        <w:spacing w:before="120"/>
        <w:ind w:left="551"/>
        <w:jc w:val="both"/>
      </w:pPr>
    </w:p>
    <w:p w14:paraId="32362C13" w14:textId="77777777" w:rsidR="00DE2F45" w:rsidRPr="00DE2F45" w:rsidRDefault="00DE2F45" w:rsidP="007841A4">
      <w:pPr>
        <w:numPr>
          <w:ilvl w:val="0"/>
          <w:numId w:val="3"/>
        </w:numPr>
        <w:tabs>
          <w:tab w:val="left" w:pos="1134"/>
        </w:tabs>
        <w:jc w:val="both"/>
        <w:rPr>
          <w:b/>
        </w:rPr>
      </w:pPr>
      <w:r w:rsidRPr="00DE2F45">
        <w:rPr>
          <w:b/>
        </w:rPr>
        <w:t>ENTIRE AGREEMENT</w:t>
      </w:r>
    </w:p>
    <w:p w14:paraId="6345B2EF" w14:textId="77777777" w:rsidR="00DE2F45" w:rsidRPr="00DE2F45" w:rsidRDefault="00DE2F45" w:rsidP="00A117CD">
      <w:pPr>
        <w:spacing w:before="120"/>
        <w:ind w:left="709"/>
        <w:jc w:val="both"/>
      </w:pPr>
      <w:r w:rsidRPr="00DE2F45">
        <w:t>This Agreement (including all documents referred to in this Agreement) constitutes the entire agreement between the parties and supersedes all prior representations, agreements, statements and understandings, whether verbal or in writing.</w:t>
      </w:r>
    </w:p>
    <w:p w14:paraId="03EE7975" w14:textId="77777777" w:rsidR="00C54C88" w:rsidRPr="00BE1E48" w:rsidRDefault="00C54C88" w:rsidP="00C54C88">
      <w:pPr>
        <w:spacing w:before="120"/>
        <w:ind w:left="551"/>
        <w:jc w:val="both"/>
      </w:pPr>
    </w:p>
    <w:p w14:paraId="6EB62FEE" w14:textId="77777777" w:rsidR="00C54C88" w:rsidRPr="00C54C88" w:rsidRDefault="00C54C88" w:rsidP="00C54C88">
      <w:pPr>
        <w:numPr>
          <w:ilvl w:val="0"/>
          <w:numId w:val="3"/>
        </w:numPr>
        <w:tabs>
          <w:tab w:val="left" w:pos="1134"/>
        </w:tabs>
        <w:jc w:val="both"/>
        <w:rPr>
          <w:b/>
        </w:rPr>
      </w:pPr>
      <w:r w:rsidRPr="00C54C88">
        <w:rPr>
          <w:b/>
        </w:rPr>
        <w:t>SEVERANCE</w:t>
      </w:r>
    </w:p>
    <w:p w14:paraId="5E59A0AA" w14:textId="77777777" w:rsidR="00464E73" w:rsidRDefault="00C54C88" w:rsidP="00A117CD">
      <w:pPr>
        <w:spacing w:before="120"/>
        <w:ind w:left="709"/>
        <w:jc w:val="both"/>
      </w:pPr>
      <w:r w:rsidRPr="00C54C88">
        <w:t>If any part of this Agreement is prohibited, void, voidable, illegal or unenforceable, then that part is severed from this Agreement but without affecting the continued operation of th</w:t>
      </w:r>
      <w:r w:rsidR="001938E9">
        <w:t>is</w:t>
      </w:r>
      <w:r w:rsidRPr="00C54C88">
        <w:t xml:space="preserve"> Agreement</w:t>
      </w:r>
      <w:r w:rsidR="00496FD9">
        <w:t xml:space="preserve"> </w:t>
      </w:r>
      <w:r w:rsidR="00496FD9" w:rsidRPr="00C54C88">
        <w:t>provided that if the party which benefited from the pa</w:t>
      </w:r>
      <w:r w:rsidR="00496FD9">
        <w:t xml:space="preserve">rt so severed forms the opinion, acting reasonably, </w:t>
      </w:r>
      <w:r w:rsidR="00496FD9" w:rsidRPr="00C54C88">
        <w:t>that any such severance materially prejudices its rights under the Agreement, the party so affected may by notice in writing to the other terminate this Agreement</w:t>
      </w:r>
      <w:r w:rsidR="009F7629">
        <w:t>.</w:t>
      </w:r>
    </w:p>
    <w:p w14:paraId="2F75867B" w14:textId="77777777" w:rsidR="00FC1437" w:rsidRDefault="00FC1437" w:rsidP="00A117CD">
      <w:pPr>
        <w:spacing w:before="120"/>
        <w:ind w:left="709"/>
        <w:jc w:val="both"/>
      </w:pPr>
    </w:p>
    <w:p w14:paraId="4AB4E5AA" w14:textId="77777777" w:rsidR="001938E9" w:rsidRPr="00C54C88" w:rsidRDefault="001938E9" w:rsidP="001938E9">
      <w:pPr>
        <w:numPr>
          <w:ilvl w:val="0"/>
          <w:numId w:val="3"/>
        </w:numPr>
        <w:tabs>
          <w:tab w:val="left" w:pos="1134"/>
        </w:tabs>
        <w:jc w:val="both"/>
        <w:rPr>
          <w:b/>
        </w:rPr>
      </w:pPr>
      <w:r>
        <w:rPr>
          <w:b/>
        </w:rPr>
        <w:t>COSTS</w:t>
      </w:r>
    </w:p>
    <w:p w14:paraId="18DB8174" w14:textId="77777777" w:rsidR="001938E9" w:rsidRDefault="001938E9" w:rsidP="001938E9"/>
    <w:p w14:paraId="3801F8B0" w14:textId="77777777" w:rsidR="001938E9" w:rsidRPr="001938E9" w:rsidRDefault="001938E9" w:rsidP="001938E9">
      <w:pPr>
        <w:ind w:left="709"/>
      </w:pPr>
      <w:r w:rsidRPr="001938E9">
        <w:t xml:space="preserve">Each </w:t>
      </w:r>
      <w:r>
        <w:t>p</w:t>
      </w:r>
      <w:r w:rsidRPr="001938E9">
        <w:t>arty agrees to bear its own legal and other costs and expenses in connection with the preparation, execution and completion of this Agreement and of other related documentation.</w:t>
      </w:r>
    </w:p>
    <w:p w14:paraId="3EAE3E98" w14:textId="77777777" w:rsidR="00C54C88" w:rsidRPr="00C54C88" w:rsidRDefault="00C54C88" w:rsidP="009F7629">
      <w:pPr>
        <w:spacing w:before="120"/>
        <w:jc w:val="both"/>
      </w:pPr>
    </w:p>
    <w:p w14:paraId="3DA43213" w14:textId="77777777" w:rsidR="00C54C88" w:rsidRPr="00C54C88" w:rsidRDefault="00C54C88" w:rsidP="00C54C88">
      <w:pPr>
        <w:numPr>
          <w:ilvl w:val="0"/>
          <w:numId w:val="3"/>
        </w:numPr>
        <w:tabs>
          <w:tab w:val="left" w:pos="1134"/>
        </w:tabs>
        <w:jc w:val="both"/>
        <w:rPr>
          <w:b/>
        </w:rPr>
      </w:pPr>
      <w:r w:rsidRPr="00C54C88">
        <w:rPr>
          <w:b/>
        </w:rPr>
        <w:t>RELATIONSHIP OF THE PARTIES</w:t>
      </w:r>
    </w:p>
    <w:p w14:paraId="5F21C91C" w14:textId="77777777" w:rsidR="00C54C88" w:rsidRDefault="00C54C88" w:rsidP="00A117CD">
      <w:pPr>
        <w:spacing w:before="120"/>
        <w:ind w:left="709"/>
        <w:jc w:val="both"/>
      </w:pPr>
      <w:r w:rsidRPr="00C54C88">
        <w:t>Nothing in this Agreement creates a relationship of employer and employee, principal and agent, joint venture or partnership between the parties and no party will hold itself out as an agent for another.</w:t>
      </w:r>
    </w:p>
    <w:p w14:paraId="2E2D1894" w14:textId="77777777" w:rsidR="00C54C88" w:rsidRPr="00C54C88" w:rsidRDefault="00C54C88" w:rsidP="00C54C88">
      <w:pPr>
        <w:spacing w:before="120"/>
        <w:ind w:left="551"/>
        <w:jc w:val="both"/>
      </w:pPr>
    </w:p>
    <w:p w14:paraId="1314C4B4" w14:textId="77777777" w:rsidR="00C54C88" w:rsidRPr="00C54C88" w:rsidRDefault="00C54C88" w:rsidP="00C54C88">
      <w:pPr>
        <w:numPr>
          <w:ilvl w:val="0"/>
          <w:numId w:val="3"/>
        </w:numPr>
        <w:tabs>
          <w:tab w:val="left" w:pos="1134"/>
        </w:tabs>
        <w:jc w:val="both"/>
        <w:rPr>
          <w:b/>
        </w:rPr>
      </w:pPr>
      <w:r w:rsidRPr="00C54C88">
        <w:rPr>
          <w:b/>
        </w:rPr>
        <w:t>FORCE MAJEURE</w:t>
      </w:r>
    </w:p>
    <w:p w14:paraId="1ECAE630" w14:textId="77777777" w:rsidR="00C54C88" w:rsidRPr="00C54C88" w:rsidRDefault="00C54C88" w:rsidP="00A117CD">
      <w:pPr>
        <w:spacing w:before="120"/>
        <w:ind w:left="709"/>
        <w:jc w:val="both"/>
      </w:pPr>
      <w:r w:rsidRPr="00C54C88">
        <w:t>If any party is delayed or prevented from the performance of any act required under th</w:t>
      </w:r>
      <w:r w:rsidR="009F7629">
        <w:t>is</w:t>
      </w:r>
      <w:r w:rsidRPr="00C54C88">
        <w:t xml:space="preserve">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w:t>
      </w:r>
      <w:r w:rsidRPr="00C54C88">
        <w:lastRenderedPageBreak/>
        <w:t xml:space="preserve">nature or whatever reason beyond the control of the party, performance of such act shall be excused for the period of such event provided that if such interference lasts for any period in excess of </w:t>
      </w:r>
      <w:r w:rsidR="002036D9">
        <w:t>25</w:t>
      </w:r>
      <w:r w:rsidRPr="00C54C88">
        <w:t xml:space="preserve"> </w:t>
      </w:r>
      <w:r w:rsidR="002036D9">
        <w:t>Business D</w:t>
      </w:r>
      <w:r w:rsidRPr="00C54C88">
        <w:t>ays each party may, by written notice to the other</w:t>
      </w:r>
      <w:r w:rsidR="00F53486">
        <w:t xml:space="preserve"> party</w:t>
      </w:r>
      <w:r w:rsidRPr="00C54C88">
        <w:t>, terminate this Agreement.</w:t>
      </w:r>
    </w:p>
    <w:p w14:paraId="68ED8D23" w14:textId="77777777" w:rsidR="00113030" w:rsidRDefault="00113030" w:rsidP="00113030">
      <w:pPr>
        <w:ind w:left="1418" w:hanging="709"/>
        <w:rPr>
          <w:sz w:val="24"/>
        </w:rPr>
      </w:pPr>
    </w:p>
    <w:p w14:paraId="7C4C5F6A" w14:textId="77777777" w:rsidR="00113030" w:rsidRDefault="00C54C88" w:rsidP="00C54C88">
      <w:pPr>
        <w:numPr>
          <w:ilvl w:val="0"/>
          <w:numId w:val="3"/>
        </w:numPr>
        <w:tabs>
          <w:tab w:val="left" w:pos="1134"/>
        </w:tabs>
        <w:jc w:val="both"/>
        <w:rPr>
          <w:b/>
        </w:rPr>
      </w:pPr>
      <w:r>
        <w:rPr>
          <w:b/>
        </w:rPr>
        <w:t>GENERAL CLAUSES</w:t>
      </w:r>
    </w:p>
    <w:p w14:paraId="18F54E56" w14:textId="77777777" w:rsidR="00113030" w:rsidRDefault="00113030" w:rsidP="00096C78">
      <w:pPr>
        <w:numPr>
          <w:ilvl w:val="1"/>
          <w:numId w:val="3"/>
        </w:numPr>
        <w:tabs>
          <w:tab w:val="clear" w:pos="709"/>
        </w:tabs>
        <w:spacing w:before="120"/>
        <w:ind w:left="1260" w:hanging="540"/>
        <w:jc w:val="both"/>
      </w:pPr>
      <w:r>
        <w:t xml:space="preserve">This agreement is governed by the laws of </w:t>
      </w:r>
      <w:smartTag w:uri="urn:schemas-microsoft-com:office:smarttags" w:element="State">
        <w:r>
          <w:t>Western Australia</w:t>
        </w:r>
      </w:smartTag>
      <w:r>
        <w:t xml:space="preserve">, and the parties submit to the </w:t>
      </w:r>
      <w:r w:rsidR="00D01C68">
        <w:t xml:space="preserve">non-exclusive </w:t>
      </w:r>
      <w:r>
        <w:t xml:space="preserve">jurisdiction of the </w:t>
      </w:r>
      <w:r w:rsidR="00A117CD">
        <w:t>c</w:t>
      </w:r>
      <w:r>
        <w:t xml:space="preserve">ourts of </w:t>
      </w:r>
      <w:smartTag w:uri="urn:schemas-microsoft-com:office:smarttags" w:element="place">
        <w:smartTag w:uri="urn:schemas-microsoft-com:office:smarttags" w:element="State">
          <w:r w:rsidR="00D01C68">
            <w:t>Western Australia</w:t>
          </w:r>
        </w:smartTag>
      </w:smartTag>
      <w:r>
        <w:t xml:space="preserve"> and </w:t>
      </w:r>
      <w:r w:rsidR="00D01C68">
        <w:t>courts</w:t>
      </w:r>
      <w:r>
        <w:t xml:space="preserve"> competent to hear appeals</w:t>
      </w:r>
      <w:r w:rsidR="00A117CD">
        <w:t xml:space="preserve"> from those Courts</w:t>
      </w:r>
      <w:r>
        <w:t>.</w:t>
      </w:r>
    </w:p>
    <w:p w14:paraId="15CAF137" w14:textId="77777777" w:rsidR="00113030" w:rsidRDefault="00113030" w:rsidP="00096C78">
      <w:pPr>
        <w:numPr>
          <w:ilvl w:val="1"/>
          <w:numId w:val="3"/>
        </w:numPr>
        <w:tabs>
          <w:tab w:val="clear" w:pos="709"/>
        </w:tabs>
        <w:spacing w:before="120"/>
        <w:ind w:left="1260" w:hanging="540"/>
        <w:jc w:val="both"/>
      </w:pPr>
      <w:r>
        <w:t xml:space="preserve">Any warranties and representations made by either party prior to the execution of this </w:t>
      </w:r>
      <w:r w:rsidR="001938E9">
        <w:t>A</w:t>
      </w:r>
      <w:r>
        <w:t xml:space="preserve">greement are to the fullest extent permitted by law excluded from the operation of this </w:t>
      </w:r>
      <w:r w:rsidR="001938E9">
        <w:t>A</w:t>
      </w:r>
      <w:r>
        <w:t>greement.</w:t>
      </w:r>
    </w:p>
    <w:p w14:paraId="259498C2" w14:textId="61B3D112" w:rsidR="00113030" w:rsidRDefault="00113030" w:rsidP="00096C78">
      <w:pPr>
        <w:numPr>
          <w:ilvl w:val="1"/>
          <w:numId w:val="3"/>
        </w:numPr>
        <w:tabs>
          <w:tab w:val="clear" w:pos="709"/>
        </w:tabs>
        <w:spacing w:before="120"/>
        <w:ind w:left="1260" w:hanging="540"/>
        <w:jc w:val="both"/>
      </w:pPr>
      <w:r>
        <w:t xml:space="preserve">The </w:t>
      </w:r>
      <w:r w:rsidR="00FE365C">
        <w:t>Institution</w:t>
      </w:r>
      <w:r w:rsidR="00FB4AE7">
        <w:t xml:space="preserve"> </w:t>
      </w:r>
      <w:r>
        <w:t>may act through its officers and employees.</w:t>
      </w:r>
    </w:p>
    <w:p w14:paraId="50B512C8" w14:textId="77777777" w:rsidR="00113030" w:rsidRDefault="00113030" w:rsidP="00113030">
      <w:pPr>
        <w:ind w:left="1418" w:hanging="709"/>
        <w:rPr>
          <w:sz w:val="24"/>
        </w:rPr>
      </w:pPr>
    </w:p>
    <w:p w14:paraId="4D9E675C" w14:textId="77777777" w:rsidR="00A117CD" w:rsidRDefault="00A117CD" w:rsidP="006D0DFA">
      <w:pPr>
        <w:pStyle w:val="BodyText2"/>
        <w:spacing w:before="240" w:after="0" w:line="240" w:lineRule="auto"/>
        <w:jc w:val="both"/>
        <w:rPr>
          <w:rFonts w:ascii="Arial" w:hAnsi="Arial"/>
          <w:sz w:val="22"/>
          <w:szCs w:val="20"/>
        </w:rPr>
        <w:sectPr w:rsidR="00A117CD" w:rsidSect="00106950">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9" w:footer="709" w:gutter="0"/>
          <w:paperSrc w:first="1" w:other="1"/>
          <w:cols w:space="708"/>
          <w:docGrid w:linePitch="360"/>
        </w:sectPr>
      </w:pPr>
    </w:p>
    <w:p w14:paraId="50F0130E" w14:textId="77777777" w:rsidR="006D0DFA" w:rsidRPr="006D0DFA" w:rsidRDefault="00A117CD" w:rsidP="006D0DFA">
      <w:pPr>
        <w:pStyle w:val="BodyText2"/>
        <w:spacing w:before="240" w:after="0" w:line="240" w:lineRule="auto"/>
        <w:jc w:val="both"/>
        <w:rPr>
          <w:rFonts w:ascii="Arial" w:hAnsi="Arial"/>
          <w:sz w:val="22"/>
          <w:szCs w:val="20"/>
        </w:rPr>
      </w:pPr>
      <w:r>
        <w:rPr>
          <w:rFonts w:ascii="Arial" w:hAnsi="Arial"/>
          <w:sz w:val="22"/>
          <w:szCs w:val="20"/>
        </w:rPr>
        <w:lastRenderedPageBreak/>
        <w:t>T</w:t>
      </w:r>
      <w:r w:rsidR="006D0DFA" w:rsidRPr="006D0DFA">
        <w:rPr>
          <w:rFonts w:ascii="Arial" w:hAnsi="Arial"/>
          <w:sz w:val="22"/>
          <w:szCs w:val="20"/>
        </w:rPr>
        <w:t xml:space="preserve">he parties have caused this Agreement to be executed as </w:t>
      </w:r>
      <w:r>
        <w:rPr>
          <w:rFonts w:ascii="Arial" w:hAnsi="Arial"/>
          <w:sz w:val="22"/>
          <w:szCs w:val="20"/>
        </w:rPr>
        <w:t>an agreement</w:t>
      </w:r>
    </w:p>
    <w:p w14:paraId="2517E9BD" w14:textId="77777777" w:rsidR="00A117CD" w:rsidRDefault="00A117CD" w:rsidP="006D0DFA">
      <w:pPr>
        <w:tabs>
          <w:tab w:val="left" w:pos="-720"/>
          <w:tab w:val="left" w:pos="90"/>
          <w:tab w:val="left" w:pos="1440"/>
        </w:tabs>
        <w:rPr>
          <w:sz w:val="26"/>
        </w:rPr>
      </w:pPr>
    </w:p>
    <w:p w14:paraId="216EAF7C" w14:textId="0D721354" w:rsidR="006D0DFA" w:rsidRPr="00132201" w:rsidRDefault="006D0DFA" w:rsidP="006D0DFA">
      <w:pPr>
        <w:tabs>
          <w:tab w:val="left" w:pos="-720"/>
          <w:tab w:val="left" w:pos="90"/>
          <w:tab w:val="left" w:pos="1440"/>
        </w:tabs>
        <w:rPr>
          <w:rFonts w:cs="Arial"/>
          <w:b/>
          <w:szCs w:val="22"/>
        </w:rPr>
      </w:pPr>
      <w:r w:rsidRPr="00132201">
        <w:rPr>
          <w:rFonts w:cs="Arial"/>
          <w:szCs w:val="22"/>
        </w:rPr>
        <w:t xml:space="preserve">Signed on behalf of </w:t>
      </w:r>
      <w:r w:rsidR="00FB26B5">
        <w:rPr>
          <w:rFonts w:cs="Arial"/>
          <w:b/>
          <w:i/>
          <w:szCs w:val="22"/>
        </w:rPr>
        <w:t xml:space="preserve">name of </w:t>
      </w:r>
      <w:r w:rsidR="00E81757">
        <w:rPr>
          <w:rFonts w:cs="Arial"/>
          <w:b/>
          <w:i/>
          <w:szCs w:val="22"/>
        </w:rPr>
        <w:t>Service Recipient</w:t>
      </w:r>
    </w:p>
    <w:p w14:paraId="2E4EE7E3" w14:textId="77777777" w:rsidR="006D0DFA" w:rsidRPr="00132201" w:rsidRDefault="006D0DFA" w:rsidP="006D0DFA">
      <w:pPr>
        <w:tabs>
          <w:tab w:val="left" w:pos="-720"/>
          <w:tab w:val="left" w:pos="90"/>
          <w:tab w:val="left" w:pos="1440"/>
        </w:tabs>
        <w:ind w:left="720" w:hanging="720"/>
        <w:rPr>
          <w:rFonts w:cs="Arial"/>
          <w:szCs w:val="22"/>
        </w:rPr>
      </w:pPr>
    </w:p>
    <w:p w14:paraId="2422C004" w14:textId="77777777" w:rsidR="006D0DFA" w:rsidRPr="00132201" w:rsidRDefault="006D0DFA" w:rsidP="006D0DFA">
      <w:pPr>
        <w:rPr>
          <w:rFonts w:cs="Arial"/>
          <w:szCs w:val="22"/>
        </w:rPr>
      </w:pPr>
    </w:p>
    <w:p w14:paraId="642D170B" w14:textId="77777777" w:rsidR="006D0DFA" w:rsidRPr="00132201" w:rsidRDefault="006D0DFA" w:rsidP="006D0DFA">
      <w:pPr>
        <w:rPr>
          <w:rFonts w:cs="Arial"/>
          <w:szCs w:val="22"/>
        </w:rPr>
      </w:pPr>
      <w:r w:rsidRPr="00132201">
        <w:rPr>
          <w:rFonts w:cs="Arial"/>
          <w:szCs w:val="22"/>
        </w:rPr>
        <w:t>Signed:  ………………………………….</w:t>
      </w:r>
    </w:p>
    <w:p w14:paraId="30D9E6AD" w14:textId="77777777" w:rsidR="006D0DFA" w:rsidRPr="00132201" w:rsidRDefault="006D0DFA" w:rsidP="006D0DFA">
      <w:pPr>
        <w:rPr>
          <w:rFonts w:cs="Arial"/>
          <w:szCs w:val="22"/>
        </w:rPr>
      </w:pPr>
    </w:p>
    <w:p w14:paraId="327340FB" w14:textId="77777777" w:rsidR="006D0DFA" w:rsidRPr="00132201" w:rsidRDefault="006D0DFA" w:rsidP="006D0DFA">
      <w:pPr>
        <w:rPr>
          <w:rFonts w:cs="Arial"/>
          <w:szCs w:val="22"/>
        </w:rPr>
      </w:pPr>
    </w:p>
    <w:p w14:paraId="0A90B7A0" w14:textId="77777777" w:rsidR="006D0DFA" w:rsidRPr="00132201" w:rsidRDefault="006D0DFA" w:rsidP="006D0DFA">
      <w:pPr>
        <w:rPr>
          <w:rFonts w:cs="Arial"/>
          <w:szCs w:val="22"/>
        </w:rPr>
      </w:pPr>
      <w:r w:rsidRPr="00132201">
        <w:rPr>
          <w:rFonts w:cs="Arial"/>
          <w:szCs w:val="22"/>
        </w:rPr>
        <w:t>Name:  ………………………………</w:t>
      </w:r>
      <w:proofErr w:type="gramStart"/>
      <w:r w:rsidRPr="00132201">
        <w:rPr>
          <w:rFonts w:cs="Arial"/>
          <w:szCs w:val="22"/>
        </w:rPr>
        <w:t>…..</w:t>
      </w:r>
      <w:proofErr w:type="gramEnd"/>
    </w:p>
    <w:p w14:paraId="6CE131D1" w14:textId="77777777" w:rsidR="006D0DFA" w:rsidRPr="00132201" w:rsidRDefault="006D0DFA" w:rsidP="006D0DFA">
      <w:pPr>
        <w:rPr>
          <w:rFonts w:cs="Arial"/>
          <w:szCs w:val="22"/>
        </w:rPr>
      </w:pPr>
    </w:p>
    <w:p w14:paraId="1640FDB7" w14:textId="77777777" w:rsidR="006D0DFA" w:rsidRPr="00132201" w:rsidRDefault="006D0DFA" w:rsidP="006D0DFA">
      <w:pPr>
        <w:rPr>
          <w:rFonts w:cs="Arial"/>
          <w:szCs w:val="22"/>
        </w:rPr>
      </w:pPr>
    </w:p>
    <w:p w14:paraId="5652006A" w14:textId="77777777" w:rsidR="006D0DFA" w:rsidRPr="00132201" w:rsidRDefault="006D0DFA" w:rsidP="006D0DFA">
      <w:pPr>
        <w:rPr>
          <w:rFonts w:cs="Arial"/>
          <w:szCs w:val="22"/>
        </w:rPr>
      </w:pPr>
      <w:r w:rsidRPr="00132201">
        <w:rPr>
          <w:rFonts w:cs="Arial"/>
          <w:szCs w:val="22"/>
        </w:rPr>
        <w:t>Position:  …………………………………</w:t>
      </w:r>
    </w:p>
    <w:p w14:paraId="22E6BF6C" w14:textId="77777777" w:rsidR="006D0DFA" w:rsidRPr="00132201" w:rsidRDefault="006D0DFA" w:rsidP="006D0DFA">
      <w:pPr>
        <w:rPr>
          <w:rFonts w:cs="Arial"/>
          <w:szCs w:val="22"/>
        </w:rPr>
      </w:pPr>
    </w:p>
    <w:p w14:paraId="094A4EB5" w14:textId="77777777" w:rsidR="006D0DFA" w:rsidRPr="00132201" w:rsidRDefault="006D0DFA" w:rsidP="006D0DFA">
      <w:pPr>
        <w:rPr>
          <w:rFonts w:cs="Arial"/>
          <w:szCs w:val="22"/>
        </w:rPr>
      </w:pPr>
    </w:p>
    <w:p w14:paraId="02BA1946" w14:textId="77777777" w:rsidR="006D0DFA" w:rsidRPr="00132201" w:rsidRDefault="006D0DFA" w:rsidP="006D0DFA">
      <w:pPr>
        <w:rPr>
          <w:rFonts w:cs="Arial"/>
          <w:szCs w:val="22"/>
        </w:rPr>
      </w:pPr>
      <w:r w:rsidRPr="00132201">
        <w:rPr>
          <w:rFonts w:cs="Arial"/>
          <w:szCs w:val="22"/>
        </w:rPr>
        <w:t>Date: ………………………………….</w:t>
      </w:r>
    </w:p>
    <w:p w14:paraId="386849A7" w14:textId="77777777" w:rsidR="006D0DFA" w:rsidRPr="00132201" w:rsidRDefault="006D0DFA" w:rsidP="006D0DFA">
      <w:pPr>
        <w:tabs>
          <w:tab w:val="left" w:pos="-720"/>
          <w:tab w:val="left" w:pos="90"/>
          <w:tab w:val="left" w:pos="1440"/>
        </w:tabs>
        <w:rPr>
          <w:rFonts w:cs="Arial"/>
          <w:szCs w:val="22"/>
        </w:rPr>
      </w:pPr>
    </w:p>
    <w:p w14:paraId="13DE607E" w14:textId="77777777" w:rsidR="006D0DFA" w:rsidRPr="00132201" w:rsidRDefault="006D0DFA" w:rsidP="006D0DFA">
      <w:pPr>
        <w:tabs>
          <w:tab w:val="left" w:pos="-720"/>
          <w:tab w:val="left" w:pos="90"/>
          <w:tab w:val="left" w:pos="1440"/>
        </w:tabs>
        <w:rPr>
          <w:rFonts w:cs="Arial"/>
          <w:szCs w:val="22"/>
        </w:rPr>
      </w:pPr>
    </w:p>
    <w:p w14:paraId="55287D91" w14:textId="77777777" w:rsidR="006D0DFA" w:rsidRPr="00132201" w:rsidRDefault="006D0DFA" w:rsidP="006D0DFA">
      <w:pPr>
        <w:tabs>
          <w:tab w:val="left" w:pos="-720"/>
          <w:tab w:val="left" w:pos="90"/>
          <w:tab w:val="left" w:pos="1440"/>
        </w:tabs>
        <w:rPr>
          <w:rFonts w:cs="Arial"/>
          <w:szCs w:val="22"/>
        </w:rPr>
      </w:pPr>
    </w:p>
    <w:p w14:paraId="0D65FB92" w14:textId="4930FA69" w:rsidR="006D0DFA" w:rsidRPr="00132201" w:rsidRDefault="006D0DFA" w:rsidP="006D0DFA">
      <w:pPr>
        <w:tabs>
          <w:tab w:val="left" w:pos="-720"/>
          <w:tab w:val="left" w:pos="90"/>
          <w:tab w:val="left" w:pos="1440"/>
        </w:tabs>
        <w:ind w:left="720" w:hanging="720"/>
        <w:rPr>
          <w:rFonts w:cs="Arial"/>
          <w:szCs w:val="22"/>
        </w:rPr>
      </w:pPr>
      <w:r w:rsidRPr="00132201">
        <w:rPr>
          <w:rFonts w:cs="Arial"/>
          <w:szCs w:val="22"/>
        </w:rPr>
        <w:t xml:space="preserve">Signed on behalf of </w:t>
      </w:r>
      <w:r w:rsidR="00496FD9">
        <w:rPr>
          <w:rFonts w:cs="Arial"/>
          <w:szCs w:val="22"/>
        </w:rPr>
        <w:t xml:space="preserve">the </w:t>
      </w:r>
      <w:r w:rsidR="00FE365C">
        <w:rPr>
          <w:rFonts w:cs="Arial"/>
          <w:b/>
          <w:szCs w:val="22"/>
        </w:rPr>
        <w:t>Institution</w:t>
      </w:r>
      <w:r w:rsidR="00496FD9">
        <w:rPr>
          <w:rFonts w:cs="Arial"/>
          <w:szCs w:val="22"/>
        </w:rPr>
        <w:t xml:space="preserve"> </w:t>
      </w:r>
    </w:p>
    <w:p w14:paraId="1C70C5FD" w14:textId="77777777" w:rsidR="006D0DFA" w:rsidRDefault="006D0DFA" w:rsidP="006D0DFA">
      <w:pPr>
        <w:rPr>
          <w:rFonts w:cs="Arial"/>
          <w:szCs w:val="22"/>
        </w:rPr>
      </w:pPr>
    </w:p>
    <w:p w14:paraId="2D684C5C" w14:textId="77777777" w:rsidR="00DB297D" w:rsidRPr="00132201" w:rsidRDefault="00DB297D" w:rsidP="006D0DFA">
      <w:pPr>
        <w:rPr>
          <w:rFonts w:cs="Arial"/>
          <w:szCs w:val="22"/>
        </w:rPr>
      </w:pPr>
    </w:p>
    <w:p w14:paraId="154629E9" w14:textId="77777777" w:rsidR="006D0DFA" w:rsidRPr="00132201" w:rsidRDefault="006D0DFA" w:rsidP="006D0DFA">
      <w:pPr>
        <w:rPr>
          <w:rFonts w:cs="Arial"/>
          <w:szCs w:val="22"/>
        </w:rPr>
      </w:pPr>
      <w:r w:rsidRPr="00132201">
        <w:rPr>
          <w:rFonts w:cs="Arial"/>
          <w:szCs w:val="22"/>
        </w:rPr>
        <w:t>Signed:  ………………………………….</w:t>
      </w:r>
    </w:p>
    <w:p w14:paraId="3FC283DF" w14:textId="77777777" w:rsidR="006D0DFA" w:rsidRPr="00132201" w:rsidRDefault="006D0DFA" w:rsidP="006D0DFA">
      <w:pPr>
        <w:rPr>
          <w:rFonts w:cs="Arial"/>
          <w:szCs w:val="22"/>
        </w:rPr>
      </w:pPr>
    </w:p>
    <w:p w14:paraId="2449CCA4" w14:textId="77777777" w:rsidR="006D0DFA" w:rsidRPr="00132201" w:rsidRDefault="006D0DFA" w:rsidP="006D0DFA">
      <w:pPr>
        <w:rPr>
          <w:rFonts w:cs="Arial"/>
          <w:szCs w:val="22"/>
        </w:rPr>
      </w:pPr>
    </w:p>
    <w:p w14:paraId="3E3C861F" w14:textId="77777777" w:rsidR="006D0DFA" w:rsidRPr="00132201" w:rsidRDefault="006D0DFA" w:rsidP="006D0DFA">
      <w:pPr>
        <w:rPr>
          <w:rFonts w:cs="Arial"/>
          <w:szCs w:val="22"/>
        </w:rPr>
      </w:pPr>
      <w:r w:rsidRPr="00132201">
        <w:rPr>
          <w:rFonts w:cs="Arial"/>
          <w:szCs w:val="22"/>
        </w:rPr>
        <w:t>Name:  ………………………………</w:t>
      </w:r>
      <w:proofErr w:type="gramStart"/>
      <w:r w:rsidRPr="00132201">
        <w:rPr>
          <w:rFonts w:cs="Arial"/>
          <w:szCs w:val="22"/>
        </w:rPr>
        <w:t>…..</w:t>
      </w:r>
      <w:proofErr w:type="gramEnd"/>
    </w:p>
    <w:p w14:paraId="32F2253C" w14:textId="77777777" w:rsidR="006D0DFA" w:rsidRPr="00132201" w:rsidRDefault="006D0DFA" w:rsidP="006D0DFA">
      <w:pPr>
        <w:rPr>
          <w:rFonts w:cs="Arial"/>
          <w:szCs w:val="22"/>
        </w:rPr>
      </w:pPr>
    </w:p>
    <w:p w14:paraId="0E8B3DB3" w14:textId="77777777" w:rsidR="006D0DFA" w:rsidRPr="00132201" w:rsidRDefault="006D0DFA" w:rsidP="006D0DFA">
      <w:pPr>
        <w:rPr>
          <w:rFonts w:cs="Arial"/>
          <w:szCs w:val="22"/>
        </w:rPr>
      </w:pPr>
    </w:p>
    <w:p w14:paraId="0ECAB9C6" w14:textId="77777777" w:rsidR="006D0DFA" w:rsidRPr="00132201" w:rsidRDefault="006D0DFA" w:rsidP="006D0DFA">
      <w:pPr>
        <w:rPr>
          <w:rFonts w:cs="Arial"/>
          <w:szCs w:val="22"/>
        </w:rPr>
      </w:pPr>
      <w:r w:rsidRPr="00132201">
        <w:rPr>
          <w:rFonts w:cs="Arial"/>
          <w:szCs w:val="22"/>
        </w:rPr>
        <w:t>Position:  …………………………………</w:t>
      </w:r>
    </w:p>
    <w:p w14:paraId="124587D2" w14:textId="77777777" w:rsidR="006D0DFA" w:rsidRPr="00132201" w:rsidRDefault="006D0DFA" w:rsidP="006D0DFA">
      <w:pPr>
        <w:rPr>
          <w:rFonts w:cs="Arial"/>
          <w:szCs w:val="22"/>
        </w:rPr>
      </w:pPr>
    </w:p>
    <w:p w14:paraId="1078412F" w14:textId="77777777" w:rsidR="006D0DFA" w:rsidRPr="00132201" w:rsidRDefault="006D0DFA" w:rsidP="006D0DFA">
      <w:pPr>
        <w:rPr>
          <w:rFonts w:cs="Arial"/>
          <w:szCs w:val="22"/>
        </w:rPr>
      </w:pPr>
    </w:p>
    <w:p w14:paraId="70695CE5" w14:textId="77777777" w:rsidR="006D0DFA" w:rsidRPr="00132201" w:rsidRDefault="006D0DFA" w:rsidP="006D0DFA">
      <w:pPr>
        <w:rPr>
          <w:rFonts w:cs="Arial"/>
          <w:szCs w:val="22"/>
        </w:rPr>
      </w:pPr>
      <w:r w:rsidRPr="00132201">
        <w:rPr>
          <w:rFonts w:cs="Arial"/>
          <w:szCs w:val="22"/>
        </w:rPr>
        <w:t>Date: ………………………………….</w:t>
      </w:r>
    </w:p>
    <w:p w14:paraId="151DBF92" w14:textId="52D8BBEE" w:rsidR="006D0DFA" w:rsidRPr="00132201" w:rsidRDefault="00290C4B" w:rsidP="00430EC0">
      <w:pPr>
        <w:tabs>
          <w:tab w:val="left" w:pos="-720"/>
          <w:tab w:val="left" w:pos="90"/>
          <w:tab w:val="left" w:pos="1440"/>
        </w:tabs>
        <w:spacing w:before="120"/>
        <w:ind w:right="-514"/>
        <w:jc w:val="both"/>
        <w:rPr>
          <w:rFonts w:cs="Arial"/>
          <w:szCs w:val="22"/>
        </w:rPr>
      </w:pPr>
      <w:r w:rsidRPr="00290C4B">
        <w:rPr>
          <w:szCs w:val="22"/>
        </w:rPr>
        <w:t xml:space="preserve">for and on behalf of </w:t>
      </w:r>
      <w:bookmarkStart w:id="9" w:name="_GoBack"/>
      <w:bookmarkEnd w:id="9"/>
      <w:r w:rsidRPr="00290C4B">
        <w:rPr>
          <w:color w:val="FF0000"/>
          <w:szCs w:val="22"/>
        </w:rPr>
        <w:t>(name of</w:t>
      </w:r>
      <w:r w:rsidR="00E32893">
        <w:rPr>
          <w:color w:val="FF0000"/>
          <w:szCs w:val="22"/>
        </w:rPr>
        <w:t xml:space="preserve"> </w:t>
      </w:r>
      <w:r w:rsidR="00E32893" w:rsidRPr="00E32893">
        <w:rPr>
          <w:color w:val="FF0000"/>
          <w:szCs w:val="22"/>
        </w:rPr>
        <w:t>Health Service Provider</w:t>
      </w:r>
      <w:r w:rsidRPr="00290C4B">
        <w:rPr>
          <w:color w:val="FF0000"/>
          <w:szCs w:val="22"/>
        </w:rPr>
        <w:t>)</w:t>
      </w:r>
      <w:r w:rsidRPr="00290C4B">
        <w:rPr>
          <w:szCs w:val="22"/>
        </w:rPr>
        <w:t xml:space="preserve"> in accordance with section 41 of the Health Services Act 2016</w:t>
      </w:r>
    </w:p>
    <w:p w14:paraId="314AF99D" w14:textId="77777777" w:rsidR="006D0DFA" w:rsidRPr="00132201" w:rsidRDefault="006D0DFA" w:rsidP="00132201">
      <w:pPr>
        <w:tabs>
          <w:tab w:val="left" w:pos="-720"/>
          <w:tab w:val="left" w:pos="90"/>
          <w:tab w:val="left" w:pos="1440"/>
        </w:tabs>
        <w:spacing w:before="120"/>
        <w:rPr>
          <w:rFonts w:cs="Arial"/>
          <w:b/>
          <w:szCs w:val="22"/>
        </w:rPr>
      </w:pPr>
    </w:p>
    <w:p w14:paraId="2456D101" w14:textId="77777777" w:rsidR="006D0DFA" w:rsidRPr="00132201" w:rsidRDefault="006D0DFA" w:rsidP="006D0DFA">
      <w:pPr>
        <w:tabs>
          <w:tab w:val="left" w:pos="-720"/>
          <w:tab w:val="left" w:pos="90"/>
          <w:tab w:val="left" w:pos="1440"/>
        </w:tabs>
        <w:rPr>
          <w:rFonts w:cs="Arial"/>
          <w:szCs w:val="22"/>
        </w:rPr>
      </w:pPr>
    </w:p>
    <w:p w14:paraId="319CEC74" w14:textId="77777777" w:rsidR="0005101A" w:rsidRPr="00132201" w:rsidRDefault="0005101A" w:rsidP="006D0DFA">
      <w:pPr>
        <w:tabs>
          <w:tab w:val="left" w:pos="-720"/>
          <w:tab w:val="left" w:pos="90"/>
          <w:tab w:val="left" w:pos="1440"/>
        </w:tabs>
        <w:rPr>
          <w:rFonts w:cs="Arial"/>
          <w:szCs w:val="22"/>
        </w:rPr>
      </w:pPr>
    </w:p>
    <w:p w14:paraId="6C27F6DA" w14:textId="77777777" w:rsidR="00113030" w:rsidRDefault="006D0DFA" w:rsidP="00113030">
      <w:pPr>
        <w:tabs>
          <w:tab w:val="left" w:pos="867"/>
        </w:tabs>
        <w:jc w:val="center"/>
        <w:rPr>
          <w:b/>
          <w:sz w:val="24"/>
        </w:rPr>
      </w:pPr>
      <w:r>
        <w:rPr>
          <w:b/>
          <w:sz w:val="24"/>
        </w:rPr>
        <w:br w:type="page"/>
      </w:r>
      <w:r w:rsidR="00113030">
        <w:rPr>
          <w:b/>
          <w:sz w:val="24"/>
        </w:rPr>
        <w:lastRenderedPageBreak/>
        <w:t>SCHEDULE 1</w:t>
      </w:r>
    </w:p>
    <w:p w14:paraId="54360BCB" w14:textId="59FAF1BC" w:rsidR="00C43265" w:rsidRDefault="00C43265" w:rsidP="00C43265">
      <w:pPr>
        <w:tabs>
          <w:tab w:val="left" w:pos="867"/>
        </w:tabs>
        <w:jc w:val="center"/>
        <w:rPr>
          <w:b/>
          <w:sz w:val="24"/>
        </w:rPr>
      </w:pPr>
      <w:r>
        <w:rPr>
          <w:b/>
          <w:sz w:val="24"/>
        </w:rPr>
        <w:t xml:space="preserve">SERVICES TO BE PROVIDED BY THE </w:t>
      </w:r>
      <w:r w:rsidR="00FE365C">
        <w:rPr>
          <w:b/>
          <w:sz w:val="24"/>
        </w:rPr>
        <w:t>INSTITUTION</w:t>
      </w:r>
    </w:p>
    <w:p w14:paraId="386F5BAA" w14:textId="77777777" w:rsidR="00F625F8" w:rsidRDefault="00F625F8" w:rsidP="00C43265">
      <w:pPr>
        <w:tabs>
          <w:tab w:val="left" w:pos="867"/>
        </w:tabs>
        <w:jc w:val="center"/>
        <w:rPr>
          <w:b/>
          <w:sz w:val="24"/>
        </w:rPr>
      </w:pPr>
    </w:p>
    <w:p w14:paraId="231C5855" w14:textId="77777777" w:rsidR="00F625F8" w:rsidRDefault="00F625F8" w:rsidP="00C43265">
      <w:pPr>
        <w:tabs>
          <w:tab w:val="left" w:pos="867"/>
        </w:tabs>
        <w:jc w:val="center"/>
        <w:rPr>
          <w:b/>
          <w:sz w:val="24"/>
        </w:rPr>
      </w:pPr>
    </w:p>
    <w:p w14:paraId="11758AFA" w14:textId="77777777" w:rsidR="00C43265" w:rsidRDefault="00C43265" w:rsidP="00C43265">
      <w:pPr>
        <w:tabs>
          <w:tab w:val="left" w:pos="867"/>
        </w:tabs>
        <w:ind w:left="1418" w:hanging="1418"/>
        <w:jc w:val="both"/>
        <w:rPr>
          <w:b/>
        </w:rPr>
      </w:pPr>
    </w:p>
    <w:p w14:paraId="656140FB" w14:textId="77777777" w:rsidR="00FB26B5" w:rsidRDefault="00FB26B5" w:rsidP="00C43265">
      <w:pPr>
        <w:tabs>
          <w:tab w:val="left" w:pos="867"/>
        </w:tabs>
        <w:ind w:left="1418" w:hanging="1418"/>
        <w:jc w:val="both"/>
        <w:rPr>
          <w:b/>
        </w:rPr>
      </w:pPr>
    </w:p>
    <w:p w14:paraId="5F06C4CF" w14:textId="77777777" w:rsidR="00FB26B5" w:rsidRDefault="00FB26B5" w:rsidP="00C43265">
      <w:pPr>
        <w:tabs>
          <w:tab w:val="left" w:pos="867"/>
        </w:tabs>
        <w:ind w:left="1418" w:hanging="1418"/>
        <w:jc w:val="both"/>
        <w:rPr>
          <w:b/>
        </w:rPr>
      </w:pPr>
      <w:r>
        <w:t>[</w:t>
      </w:r>
      <w:r w:rsidRPr="00BB3FBC">
        <w:rPr>
          <w:highlight w:val="yellow"/>
        </w:rPr>
        <w:t>to be inserted</w:t>
      </w:r>
      <w:r>
        <w:t>]</w:t>
      </w:r>
    </w:p>
    <w:p w14:paraId="21B91B0F" w14:textId="77777777" w:rsidR="00C43265" w:rsidRDefault="00C43265" w:rsidP="00C43265">
      <w:pPr>
        <w:tabs>
          <w:tab w:val="left" w:pos="867"/>
        </w:tabs>
        <w:ind w:left="1418" w:hanging="1418"/>
        <w:jc w:val="both"/>
        <w:rPr>
          <w:b/>
        </w:rPr>
      </w:pPr>
    </w:p>
    <w:p w14:paraId="554FCA77" w14:textId="77777777" w:rsidR="0014147A" w:rsidRDefault="0014147A" w:rsidP="00C43265">
      <w:pPr>
        <w:tabs>
          <w:tab w:val="left" w:pos="867"/>
        </w:tabs>
        <w:ind w:left="1418" w:hanging="1418"/>
        <w:jc w:val="both"/>
        <w:rPr>
          <w:b/>
        </w:rPr>
      </w:pPr>
    </w:p>
    <w:p w14:paraId="71172406" w14:textId="77777777" w:rsidR="0014147A" w:rsidRDefault="0014147A" w:rsidP="00C43265">
      <w:pPr>
        <w:tabs>
          <w:tab w:val="left" w:pos="867"/>
        </w:tabs>
        <w:ind w:left="1418" w:hanging="1418"/>
        <w:jc w:val="both"/>
        <w:rPr>
          <w:b/>
        </w:rPr>
      </w:pPr>
    </w:p>
    <w:p w14:paraId="1FCDF07E" w14:textId="77777777" w:rsidR="0014147A" w:rsidRDefault="0014147A" w:rsidP="00C43265">
      <w:pPr>
        <w:tabs>
          <w:tab w:val="left" w:pos="867"/>
        </w:tabs>
        <w:ind w:left="1418" w:hanging="1418"/>
        <w:jc w:val="both"/>
        <w:rPr>
          <w:b/>
        </w:rPr>
      </w:pPr>
    </w:p>
    <w:p w14:paraId="3A8FE46C" w14:textId="77777777" w:rsidR="00113030" w:rsidRDefault="00113030" w:rsidP="00113030">
      <w:pPr>
        <w:tabs>
          <w:tab w:val="left" w:pos="867"/>
        </w:tabs>
        <w:jc w:val="center"/>
        <w:rPr>
          <w:b/>
        </w:rPr>
      </w:pPr>
    </w:p>
    <w:p w14:paraId="3D3AC41F" w14:textId="77777777" w:rsidR="00113030" w:rsidRDefault="00113030" w:rsidP="00113030">
      <w:pPr>
        <w:tabs>
          <w:tab w:val="left" w:pos="867"/>
        </w:tabs>
        <w:ind w:left="1418" w:hanging="1418"/>
        <w:jc w:val="both"/>
        <w:rPr>
          <w:b/>
        </w:rPr>
      </w:pPr>
    </w:p>
    <w:p w14:paraId="1282BEA5" w14:textId="77777777" w:rsidR="00B63DCD" w:rsidRPr="00132201" w:rsidRDefault="00B63DCD" w:rsidP="00B63DCD">
      <w:pPr>
        <w:tabs>
          <w:tab w:val="left" w:pos="-720"/>
          <w:tab w:val="left" w:pos="90"/>
          <w:tab w:val="left" w:pos="1440"/>
        </w:tabs>
        <w:rPr>
          <w:rFonts w:cs="Arial"/>
          <w:szCs w:val="22"/>
        </w:rPr>
      </w:pPr>
      <w:r w:rsidRPr="00132201">
        <w:rPr>
          <w:rFonts w:cs="Arial"/>
          <w:szCs w:val="22"/>
        </w:rPr>
        <w:t>Acknowledged by the Head of the Department(s)</w:t>
      </w:r>
    </w:p>
    <w:p w14:paraId="3CD86A34" w14:textId="77777777" w:rsidR="00B63DCD" w:rsidRPr="00132201" w:rsidRDefault="00B63DCD" w:rsidP="00B63DCD">
      <w:pPr>
        <w:tabs>
          <w:tab w:val="left" w:pos="-720"/>
          <w:tab w:val="left" w:pos="90"/>
          <w:tab w:val="left" w:pos="1440"/>
        </w:tabs>
        <w:rPr>
          <w:rFonts w:cs="Arial"/>
          <w:szCs w:val="22"/>
        </w:rPr>
      </w:pPr>
    </w:p>
    <w:p w14:paraId="556F1173" w14:textId="77777777" w:rsidR="00B63DCD" w:rsidRPr="00132201" w:rsidRDefault="00B63DCD" w:rsidP="00B63DCD">
      <w:pPr>
        <w:rPr>
          <w:rFonts w:cs="Arial"/>
          <w:szCs w:val="22"/>
        </w:rPr>
      </w:pPr>
      <w:r w:rsidRPr="00132201">
        <w:rPr>
          <w:rFonts w:cs="Arial"/>
          <w:szCs w:val="22"/>
        </w:rPr>
        <w:t>Signed:  ………………………………….</w:t>
      </w:r>
    </w:p>
    <w:p w14:paraId="20FD4A56" w14:textId="77777777" w:rsidR="00B63DCD" w:rsidRPr="00132201" w:rsidRDefault="00B63DCD" w:rsidP="00B63DCD">
      <w:pPr>
        <w:rPr>
          <w:rFonts w:cs="Arial"/>
          <w:szCs w:val="22"/>
        </w:rPr>
      </w:pPr>
    </w:p>
    <w:p w14:paraId="30198BC0" w14:textId="77777777" w:rsidR="00B63DCD" w:rsidRPr="00132201" w:rsidRDefault="00B63DCD" w:rsidP="00B63DCD">
      <w:pPr>
        <w:rPr>
          <w:rFonts w:cs="Arial"/>
          <w:szCs w:val="22"/>
        </w:rPr>
      </w:pPr>
    </w:p>
    <w:p w14:paraId="5F131BAA" w14:textId="77777777" w:rsidR="00B63DCD" w:rsidRPr="00132201" w:rsidRDefault="00B63DCD" w:rsidP="00B63DCD">
      <w:pPr>
        <w:rPr>
          <w:rFonts w:cs="Arial"/>
          <w:szCs w:val="22"/>
        </w:rPr>
      </w:pPr>
      <w:r w:rsidRPr="00132201">
        <w:rPr>
          <w:rFonts w:cs="Arial"/>
          <w:szCs w:val="22"/>
        </w:rPr>
        <w:t>Name:  ………………………………</w:t>
      </w:r>
      <w:proofErr w:type="gramStart"/>
      <w:r w:rsidRPr="00132201">
        <w:rPr>
          <w:rFonts w:cs="Arial"/>
          <w:szCs w:val="22"/>
        </w:rPr>
        <w:t>…..</w:t>
      </w:r>
      <w:proofErr w:type="gramEnd"/>
    </w:p>
    <w:p w14:paraId="7B193D91" w14:textId="77777777" w:rsidR="00B63DCD" w:rsidRPr="00132201" w:rsidRDefault="00B63DCD" w:rsidP="00B63DCD">
      <w:pPr>
        <w:rPr>
          <w:rFonts w:cs="Arial"/>
          <w:szCs w:val="22"/>
        </w:rPr>
      </w:pPr>
    </w:p>
    <w:p w14:paraId="125BEAB3" w14:textId="77777777" w:rsidR="00B63DCD" w:rsidRPr="00132201" w:rsidRDefault="00B63DCD" w:rsidP="00B63DCD">
      <w:pPr>
        <w:rPr>
          <w:rFonts w:cs="Arial"/>
          <w:szCs w:val="22"/>
        </w:rPr>
      </w:pPr>
    </w:p>
    <w:p w14:paraId="6B4794CA" w14:textId="77777777" w:rsidR="00B63DCD" w:rsidRPr="00132201" w:rsidRDefault="00B63DCD" w:rsidP="00B63DCD">
      <w:pPr>
        <w:rPr>
          <w:rFonts w:cs="Arial"/>
          <w:szCs w:val="22"/>
        </w:rPr>
      </w:pPr>
      <w:r w:rsidRPr="00132201">
        <w:rPr>
          <w:rFonts w:cs="Arial"/>
          <w:szCs w:val="22"/>
        </w:rPr>
        <w:t>Position:  …………………………………</w:t>
      </w:r>
    </w:p>
    <w:p w14:paraId="3423F954" w14:textId="77777777" w:rsidR="00B63DCD" w:rsidRPr="00132201" w:rsidRDefault="00B63DCD" w:rsidP="00B63DCD">
      <w:pPr>
        <w:rPr>
          <w:rFonts w:cs="Arial"/>
          <w:szCs w:val="22"/>
        </w:rPr>
      </w:pPr>
    </w:p>
    <w:p w14:paraId="6320CD60" w14:textId="77777777" w:rsidR="00B63DCD" w:rsidRPr="00132201" w:rsidRDefault="00B63DCD" w:rsidP="00B63DCD">
      <w:pPr>
        <w:rPr>
          <w:rFonts w:cs="Arial"/>
          <w:szCs w:val="22"/>
        </w:rPr>
      </w:pPr>
    </w:p>
    <w:p w14:paraId="7C73CF1D" w14:textId="77777777" w:rsidR="00B63DCD" w:rsidRPr="00132201" w:rsidRDefault="00B63DCD" w:rsidP="00B63DCD">
      <w:pPr>
        <w:rPr>
          <w:rFonts w:cs="Arial"/>
          <w:szCs w:val="22"/>
        </w:rPr>
      </w:pPr>
      <w:r w:rsidRPr="00132201">
        <w:rPr>
          <w:rFonts w:cs="Arial"/>
          <w:szCs w:val="22"/>
        </w:rPr>
        <w:t>Date: ………………………………….</w:t>
      </w:r>
    </w:p>
    <w:p w14:paraId="01DD7351" w14:textId="77777777" w:rsidR="00B63DCD" w:rsidRPr="00132201" w:rsidRDefault="00B63DCD" w:rsidP="00B63DCD">
      <w:pPr>
        <w:tabs>
          <w:tab w:val="left" w:pos="-720"/>
          <w:tab w:val="left" w:pos="90"/>
          <w:tab w:val="left" w:pos="1440"/>
        </w:tabs>
        <w:rPr>
          <w:rFonts w:cs="Arial"/>
          <w:szCs w:val="22"/>
        </w:rPr>
      </w:pPr>
    </w:p>
    <w:p w14:paraId="279D8D92" w14:textId="77777777" w:rsidR="00113030" w:rsidRDefault="00113030" w:rsidP="00DC66E0">
      <w:pPr>
        <w:tabs>
          <w:tab w:val="left" w:pos="867"/>
        </w:tabs>
        <w:ind w:left="1426" w:hanging="1426"/>
        <w:jc w:val="center"/>
        <w:rPr>
          <w:b/>
          <w:sz w:val="24"/>
        </w:rPr>
      </w:pPr>
      <w:r>
        <w:br w:type="page"/>
      </w:r>
      <w:r>
        <w:rPr>
          <w:b/>
          <w:sz w:val="24"/>
        </w:rPr>
        <w:lastRenderedPageBreak/>
        <w:t>SCHEDULE 2</w:t>
      </w:r>
    </w:p>
    <w:p w14:paraId="624CD4C9" w14:textId="77777777" w:rsidR="00113030" w:rsidRDefault="00113030" w:rsidP="00113030">
      <w:pPr>
        <w:tabs>
          <w:tab w:val="left" w:pos="867"/>
        </w:tabs>
        <w:ind w:left="1426" w:hanging="1426"/>
        <w:jc w:val="center"/>
        <w:rPr>
          <w:b/>
        </w:rPr>
      </w:pPr>
    </w:p>
    <w:p w14:paraId="388BFD16" w14:textId="77777777" w:rsidR="000A77BD" w:rsidRDefault="000A77BD" w:rsidP="00113030">
      <w:pPr>
        <w:tabs>
          <w:tab w:val="left" w:pos="867"/>
        </w:tabs>
        <w:ind w:left="851" w:hanging="851"/>
        <w:rPr>
          <w:b/>
        </w:rPr>
      </w:pPr>
    </w:p>
    <w:p w14:paraId="6D78F534" w14:textId="77777777" w:rsidR="00C43265" w:rsidRDefault="00C43265" w:rsidP="00C43265">
      <w:pPr>
        <w:tabs>
          <w:tab w:val="left" w:pos="867"/>
        </w:tabs>
        <w:ind w:left="851" w:hanging="851"/>
        <w:jc w:val="center"/>
        <w:rPr>
          <w:b/>
        </w:rPr>
      </w:pPr>
      <w:r>
        <w:rPr>
          <w:b/>
        </w:rPr>
        <w:t>PAYMENTS</w:t>
      </w:r>
    </w:p>
    <w:p w14:paraId="5463BF47" w14:textId="77777777" w:rsidR="00C43265" w:rsidRDefault="00C43265" w:rsidP="00C43265">
      <w:pPr>
        <w:tabs>
          <w:tab w:val="left" w:pos="867"/>
        </w:tabs>
        <w:ind w:left="851" w:hanging="851"/>
        <w:rPr>
          <w:b/>
        </w:rPr>
      </w:pPr>
    </w:p>
    <w:p w14:paraId="11ADFC82" w14:textId="77777777" w:rsidR="00D30B28" w:rsidRPr="00746912" w:rsidRDefault="00D30B28" w:rsidP="00D30B28"/>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2"/>
        <w:gridCol w:w="4502"/>
      </w:tblGrid>
      <w:tr w:rsidR="00D30B28" w14:paraId="0E7BBA32" w14:textId="77777777" w:rsidTr="00096C78">
        <w:tc>
          <w:tcPr>
            <w:tcW w:w="4502" w:type="dxa"/>
          </w:tcPr>
          <w:p w14:paraId="5ABCC86A" w14:textId="77777777" w:rsidR="00D30B28" w:rsidRPr="006215A5" w:rsidRDefault="00D30B28" w:rsidP="00D30B28">
            <w:pPr>
              <w:spacing w:before="120" w:after="120"/>
              <w:rPr>
                <w:b/>
              </w:rPr>
            </w:pPr>
            <w:r>
              <w:rPr>
                <w:b/>
              </w:rPr>
              <w:t>Item 1:  Commencement Date</w:t>
            </w:r>
          </w:p>
        </w:tc>
        <w:tc>
          <w:tcPr>
            <w:tcW w:w="4502" w:type="dxa"/>
          </w:tcPr>
          <w:p w14:paraId="17616566" w14:textId="77777777" w:rsidR="00D30B28" w:rsidRDefault="00D30B28" w:rsidP="00D30B28">
            <w:pPr>
              <w:tabs>
                <w:tab w:val="left" w:pos="2518"/>
              </w:tabs>
              <w:spacing w:before="120" w:after="120"/>
            </w:pPr>
            <w:r>
              <w:t>[</w:t>
            </w:r>
            <w:r w:rsidRPr="00BB3FBC">
              <w:rPr>
                <w:highlight w:val="yellow"/>
              </w:rPr>
              <w:t>to be inserted</w:t>
            </w:r>
            <w:r>
              <w:t>]</w:t>
            </w:r>
          </w:p>
        </w:tc>
      </w:tr>
      <w:tr w:rsidR="00D30B28" w14:paraId="52A2D186" w14:textId="77777777" w:rsidTr="00096C78">
        <w:tc>
          <w:tcPr>
            <w:tcW w:w="4502" w:type="dxa"/>
          </w:tcPr>
          <w:p w14:paraId="3BA2D639" w14:textId="77777777" w:rsidR="00D30B28" w:rsidRDefault="00D30B28" w:rsidP="00D30B28">
            <w:pPr>
              <w:spacing w:before="120" w:after="120"/>
              <w:rPr>
                <w:b/>
              </w:rPr>
            </w:pPr>
            <w:r>
              <w:rPr>
                <w:b/>
              </w:rPr>
              <w:t xml:space="preserve">Item </w:t>
            </w:r>
            <w:r w:rsidR="00933756">
              <w:rPr>
                <w:b/>
              </w:rPr>
              <w:t>2</w:t>
            </w:r>
            <w:r>
              <w:rPr>
                <w:b/>
              </w:rPr>
              <w:t>:  Term of Agreement</w:t>
            </w:r>
          </w:p>
        </w:tc>
        <w:tc>
          <w:tcPr>
            <w:tcW w:w="4502" w:type="dxa"/>
          </w:tcPr>
          <w:p w14:paraId="71011C2D" w14:textId="77777777" w:rsidR="00D30B28" w:rsidRPr="00B92722" w:rsidRDefault="00D30B28" w:rsidP="00D30B28">
            <w:pPr>
              <w:tabs>
                <w:tab w:val="left" w:pos="2518"/>
              </w:tabs>
              <w:spacing w:before="120" w:after="120"/>
            </w:pPr>
            <w:r>
              <w:t>[</w:t>
            </w:r>
            <w:r w:rsidRPr="00BB3FBC">
              <w:rPr>
                <w:highlight w:val="yellow"/>
              </w:rPr>
              <w:t>to be inserted</w:t>
            </w:r>
            <w:r>
              <w:t>]</w:t>
            </w:r>
          </w:p>
        </w:tc>
      </w:tr>
      <w:tr w:rsidR="00D30B28" w14:paraId="4986BE85" w14:textId="77777777" w:rsidTr="00096C78">
        <w:tc>
          <w:tcPr>
            <w:tcW w:w="4502" w:type="dxa"/>
          </w:tcPr>
          <w:p w14:paraId="4B4CE02A" w14:textId="77777777" w:rsidR="00D30B28" w:rsidRDefault="00D30B28" w:rsidP="00D30B28">
            <w:pPr>
              <w:spacing w:before="120" w:after="120"/>
              <w:rPr>
                <w:b/>
              </w:rPr>
            </w:pPr>
            <w:r>
              <w:rPr>
                <w:b/>
              </w:rPr>
              <w:t>Item 3:  Annual Fee</w:t>
            </w:r>
          </w:p>
        </w:tc>
        <w:tc>
          <w:tcPr>
            <w:tcW w:w="4502" w:type="dxa"/>
            <w:tcBorders>
              <w:bottom w:val="single" w:sz="4" w:space="0" w:color="auto"/>
            </w:tcBorders>
          </w:tcPr>
          <w:p w14:paraId="5F4086F8" w14:textId="77777777" w:rsidR="00D30B28" w:rsidRPr="00B92722" w:rsidRDefault="00FB26B5" w:rsidP="00D30B28">
            <w:pPr>
              <w:tabs>
                <w:tab w:val="left" w:pos="2518"/>
              </w:tabs>
              <w:spacing w:before="120" w:after="120"/>
            </w:pPr>
            <w:r>
              <w:t>[</w:t>
            </w:r>
            <w:r w:rsidRPr="00BB3FBC">
              <w:rPr>
                <w:highlight w:val="yellow"/>
              </w:rPr>
              <w:t>to be inserted</w:t>
            </w:r>
            <w:r>
              <w:t>]</w:t>
            </w:r>
          </w:p>
        </w:tc>
      </w:tr>
      <w:tr w:rsidR="00D30B28" w14:paraId="06E30F56" w14:textId="77777777" w:rsidTr="00096C78">
        <w:tc>
          <w:tcPr>
            <w:tcW w:w="4502" w:type="dxa"/>
            <w:tcBorders>
              <w:bottom w:val="single" w:sz="4" w:space="0" w:color="auto"/>
            </w:tcBorders>
          </w:tcPr>
          <w:p w14:paraId="5147D9C5" w14:textId="77777777" w:rsidR="00D30B28" w:rsidRDefault="00D30B28" w:rsidP="00D30B28">
            <w:pPr>
              <w:spacing w:before="120" w:after="120"/>
              <w:rPr>
                <w:b/>
              </w:rPr>
            </w:pPr>
            <w:r>
              <w:rPr>
                <w:b/>
              </w:rPr>
              <w:t>Item 4: Service Fee</w:t>
            </w:r>
          </w:p>
        </w:tc>
        <w:tc>
          <w:tcPr>
            <w:tcW w:w="4502" w:type="dxa"/>
            <w:tcBorders>
              <w:bottom w:val="single" w:sz="4" w:space="0" w:color="auto"/>
            </w:tcBorders>
          </w:tcPr>
          <w:p w14:paraId="4C7A3228" w14:textId="77777777" w:rsidR="00D30B28" w:rsidRDefault="00FB26B5" w:rsidP="00D30B28">
            <w:pPr>
              <w:tabs>
                <w:tab w:val="left" w:pos="2518"/>
              </w:tabs>
              <w:spacing w:before="120" w:after="120"/>
            </w:pPr>
            <w:r>
              <w:t>[</w:t>
            </w:r>
            <w:r w:rsidRPr="00BB3FBC">
              <w:rPr>
                <w:highlight w:val="yellow"/>
              </w:rPr>
              <w:t>to be inserted</w:t>
            </w:r>
            <w:r>
              <w:t>]</w:t>
            </w:r>
          </w:p>
        </w:tc>
      </w:tr>
      <w:tr w:rsidR="00D30B28" w14:paraId="6A907DC9" w14:textId="77777777" w:rsidTr="00096C78">
        <w:trPr>
          <w:trHeight w:val="2723"/>
        </w:trPr>
        <w:tc>
          <w:tcPr>
            <w:tcW w:w="4502" w:type="dxa"/>
            <w:tcBorders>
              <w:top w:val="single" w:sz="4" w:space="0" w:color="auto"/>
              <w:left w:val="single" w:sz="4" w:space="0" w:color="auto"/>
              <w:bottom w:val="nil"/>
              <w:right w:val="single" w:sz="4" w:space="0" w:color="auto"/>
            </w:tcBorders>
          </w:tcPr>
          <w:p w14:paraId="4FD011CF" w14:textId="77777777" w:rsidR="00D30B28" w:rsidRDefault="00D30B28" w:rsidP="00D30B28">
            <w:pPr>
              <w:spacing w:before="120" w:after="120"/>
              <w:rPr>
                <w:b/>
              </w:rPr>
            </w:pPr>
            <w:r>
              <w:rPr>
                <w:b/>
              </w:rPr>
              <w:t xml:space="preserve">Item 5:  Notices </w:t>
            </w:r>
          </w:p>
          <w:p w14:paraId="7C481B8C" w14:textId="4897F9F9" w:rsidR="00D30B28" w:rsidRDefault="00FE365C" w:rsidP="00D30B28">
            <w:pPr>
              <w:spacing w:before="120" w:after="120"/>
              <w:rPr>
                <w:b/>
              </w:rPr>
            </w:pPr>
            <w:r>
              <w:rPr>
                <w:b/>
              </w:rPr>
              <w:t>Institution</w:t>
            </w:r>
          </w:p>
          <w:p w14:paraId="7555B288" w14:textId="77777777" w:rsidR="00D30B28" w:rsidRDefault="00D30B28" w:rsidP="00D30B28">
            <w:pPr>
              <w:spacing w:before="120" w:after="120"/>
            </w:pPr>
          </w:p>
        </w:tc>
        <w:tc>
          <w:tcPr>
            <w:tcW w:w="4502" w:type="dxa"/>
            <w:tcBorders>
              <w:top w:val="single" w:sz="4" w:space="0" w:color="auto"/>
              <w:left w:val="single" w:sz="4" w:space="0" w:color="auto"/>
              <w:bottom w:val="nil"/>
              <w:right w:val="single" w:sz="4" w:space="0" w:color="auto"/>
            </w:tcBorders>
          </w:tcPr>
          <w:p w14:paraId="73AF022A" w14:textId="77777777" w:rsidR="00FB26B5" w:rsidRDefault="00D30B28" w:rsidP="00FB26B5">
            <w:r w:rsidRPr="00BB3FBC">
              <w:rPr>
                <w:b/>
              </w:rPr>
              <w:t>Address</w:t>
            </w:r>
            <w:r>
              <w:rPr>
                <w:b/>
              </w:rPr>
              <w:t>:</w:t>
            </w:r>
            <w:r w:rsidRPr="00BB3FBC">
              <w:rPr>
                <w:b/>
              </w:rPr>
              <w:br/>
            </w:r>
            <w:r w:rsidR="00FB26B5">
              <w:t>[</w:t>
            </w:r>
            <w:r w:rsidR="00FB26B5" w:rsidRPr="00BB3FBC">
              <w:rPr>
                <w:highlight w:val="yellow"/>
              </w:rPr>
              <w:t>to be inserted</w:t>
            </w:r>
            <w:r w:rsidR="00FB26B5">
              <w:t>]</w:t>
            </w:r>
          </w:p>
          <w:p w14:paraId="1BF301B7" w14:textId="77777777" w:rsidR="00D30B28" w:rsidRDefault="00D30B28" w:rsidP="00D30B28">
            <w:pPr>
              <w:spacing w:before="120" w:after="120"/>
              <w:rPr>
                <w:b/>
              </w:rPr>
            </w:pPr>
            <w:r w:rsidRPr="00BB3FBC">
              <w:rPr>
                <w:b/>
              </w:rPr>
              <w:t>Fax number</w:t>
            </w:r>
            <w:r>
              <w:rPr>
                <w:b/>
              </w:rPr>
              <w:t>:</w:t>
            </w:r>
          </w:p>
          <w:p w14:paraId="54959814" w14:textId="77777777" w:rsidR="00D30B28" w:rsidRPr="00BB3FBC" w:rsidRDefault="00D30B28" w:rsidP="00D30B28">
            <w:pPr>
              <w:spacing w:before="120" w:after="120"/>
              <w:rPr>
                <w:b/>
              </w:rPr>
            </w:pPr>
            <w:r>
              <w:t>[</w:t>
            </w:r>
            <w:r w:rsidRPr="00BB3FBC">
              <w:rPr>
                <w:highlight w:val="yellow"/>
              </w:rPr>
              <w:t>to be inserted</w:t>
            </w:r>
            <w:r>
              <w:t>]</w:t>
            </w:r>
          </w:p>
          <w:p w14:paraId="09F825DD" w14:textId="77777777" w:rsidR="00D30B28" w:rsidRPr="00BB3FBC" w:rsidRDefault="00D30B28" w:rsidP="00D30B28">
            <w:pPr>
              <w:spacing w:before="120" w:after="120"/>
              <w:rPr>
                <w:b/>
              </w:rPr>
            </w:pPr>
            <w:r w:rsidRPr="00BB3FBC">
              <w:rPr>
                <w:b/>
              </w:rPr>
              <w:t>Attention</w:t>
            </w:r>
            <w:r>
              <w:rPr>
                <w:b/>
              </w:rPr>
              <w:t>:</w:t>
            </w:r>
          </w:p>
          <w:p w14:paraId="0FD146A9" w14:textId="77777777" w:rsidR="00D30B28" w:rsidRDefault="00D30B28" w:rsidP="00D30B28">
            <w:pPr>
              <w:spacing w:before="120" w:after="120"/>
            </w:pPr>
            <w:r>
              <w:t>[</w:t>
            </w:r>
            <w:r w:rsidRPr="00BB3FBC">
              <w:rPr>
                <w:highlight w:val="yellow"/>
              </w:rPr>
              <w:t>to be inserted</w:t>
            </w:r>
            <w:r>
              <w:t>]</w:t>
            </w:r>
          </w:p>
        </w:tc>
      </w:tr>
      <w:tr w:rsidR="00D30B28" w14:paraId="51D715FB" w14:textId="77777777" w:rsidTr="00096C78">
        <w:tc>
          <w:tcPr>
            <w:tcW w:w="4502" w:type="dxa"/>
            <w:tcBorders>
              <w:top w:val="nil"/>
              <w:left w:val="single" w:sz="4" w:space="0" w:color="auto"/>
              <w:bottom w:val="single" w:sz="4" w:space="0" w:color="auto"/>
              <w:right w:val="single" w:sz="4" w:space="0" w:color="auto"/>
            </w:tcBorders>
          </w:tcPr>
          <w:p w14:paraId="4436714B" w14:textId="288E0969" w:rsidR="00D30B28" w:rsidRDefault="00E81757" w:rsidP="00D30B28">
            <w:pPr>
              <w:spacing w:before="120" w:after="120"/>
            </w:pPr>
            <w:r>
              <w:rPr>
                <w:b/>
              </w:rPr>
              <w:t>Service Recipient</w:t>
            </w:r>
          </w:p>
          <w:p w14:paraId="77A52BF3" w14:textId="77777777" w:rsidR="00D30B28" w:rsidRDefault="00D30B28" w:rsidP="00D30B28">
            <w:pPr>
              <w:spacing w:before="120" w:after="120"/>
            </w:pPr>
          </w:p>
        </w:tc>
        <w:tc>
          <w:tcPr>
            <w:tcW w:w="4502" w:type="dxa"/>
            <w:tcBorders>
              <w:top w:val="nil"/>
              <w:left w:val="single" w:sz="4" w:space="0" w:color="auto"/>
              <w:bottom w:val="single" w:sz="4" w:space="0" w:color="auto"/>
              <w:right w:val="single" w:sz="4" w:space="0" w:color="auto"/>
            </w:tcBorders>
          </w:tcPr>
          <w:p w14:paraId="16940416" w14:textId="77777777" w:rsidR="00D30B28" w:rsidRPr="00BB3FBC" w:rsidRDefault="00D30B28" w:rsidP="00D30B28">
            <w:pPr>
              <w:spacing w:before="120" w:after="120"/>
              <w:rPr>
                <w:b/>
              </w:rPr>
            </w:pPr>
            <w:r w:rsidRPr="00BB3FBC">
              <w:rPr>
                <w:b/>
              </w:rPr>
              <w:t>Address:</w:t>
            </w:r>
          </w:p>
          <w:p w14:paraId="476D8EBE" w14:textId="77777777" w:rsidR="00D30B28" w:rsidRDefault="00FB26B5" w:rsidP="00933756">
            <w:pPr>
              <w:spacing w:after="120"/>
            </w:pPr>
            <w:r>
              <w:t>[</w:t>
            </w:r>
            <w:r w:rsidRPr="00BB3FBC">
              <w:rPr>
                <w:highlight w:val="yellow"/>
              </w:rPr>
              <w:t>to be inserted</w:t>
            </w:r>
            <w:r>
              <w:t>]</w:t>
            </w:r>
          </w:p>
          <w:p w14:paraId="5109E531" w14:textId="77777777" w:rsidR="00D30B28" w:rsidRPr="00BB3FBC" w:rsidRDefault="00D30B28" w:rsidP="00D30B28">
            <w:pPr>
              <w:spacing w:before="120" w:after="120"/>
              <w:rPr>
                <w:b/>
              </w:rPr>
            </w:pPr>
            <w:r w:rsidRPr="00BB3FBC">
              <w:rPr>
                <w:b/>
              </w:rPr>
              <w:t>Fax number:</w:t>
            </w:r>
          </w:p>
          <w:p w14:paraId="03AA5E4C" w14:textId="77777777" w:rsidR="00D30B28" w:rsidRDefault="00FB26B5" w:rsidP="00D30B28">
            <w:pPr>
              <w:spacing w:before="120" w:after="120"/>
            </w:pPr>
            <w:r>
              <w:t>[</w:t>
            </w:r>
            <w:r w:rsidRPr="00BB3FBC">
              <w:rPr>
                <w:highlight w:val="yellow"/>
              </w:rPr>
              <w:t>to be inserted</w:t>
            </w:r>
            <w:r>
              <w:t>]</w:t>
            </w:r>
          </w:p>
          <w:p w14:paraId="39F046C0" w14:textId="77777777" w:rsidR="00D30B28" w:rsidRDefault="00D30B28" w:rsidP="00D30B28">
            <w:pPr>
              <w:spacing w:before="120" w:after="120"/>
            </w:pPr>
            <w:r w:rsidRPr="00BB3FBC">
              <w:rPr>
                <w:b/>
              </w:rPr>
              <w:t>Attention:</w:t>
            </w:r>
            <w:r>
              <w:t xml:space="preserve"> </w:t>
            </w:r>
            <w:r w:rsidR="00FB26B5">
              <w:t>[</w:t>
            </w:r>
            <w:r w:rsidR="00FB26B5" w:rsidRPr="00BB3FBC">
              <w:rPr>
                <w:highlight w:val="yellow"/>
              </w:rPr>
              <w:t>to be inserted</w:t>
            </w:r>
            <w:r w:rsidR="00FB26B5">
              <w:t>]</w:t>
            </w:r>
          </w:p>
        </w:tc>
      </w:tr>
      <w:tr w:rsidR="00D30B28" w14:paraId="3F218B2E" w14:textId="77777777" w:rsidTr="00096C78">
        <w:tc>
          <w:tcPr>
            <w:tcW w:w="4502" w:type="dxa"/>
            <w:tcBorders>
              <w:top w:val="single" w:sz="4" w:space="0" w:color="auto"/>
              <w:left w:val="single" w:sz="4" w:space="0" w:color="auto"/>
              <w:bottom w:val="single" w:sz="4" w:space="0" w:color="auto"/>
              <w:right w:val="single" w:sz="4" w:space="0" w:color="auto"/>
            </w:tcBorders>
          </w:tcPr>
          <w:p w14:paraId="43731D0B" w14:textId="77777777" w:rsidR="00D30B28" w:rsidRDefault="00D30B28" w:rsidP="00D30B28">
            <w:pPr>
              <w:spacing w:before="120" w:after="120"/>
              <w:rPr>
                <w:b/>
              </w:rPr>
            </w:pPr>
            <w:r>
              <w:rPr>
                <w:b/>
              </w:rPr>
              <w:t>Item 6: Authorised Representatives</w:t>
            </w:r>
          </w:p>
          <w:p w14:paraId="322E0730" w14:textId="687E2F3A" w:rsidR="00D30B28" w:rsidRDefault="00FE365C" w:rsidP="00D30B28">
            <w:pPr>
              <w:spacing w:before="120" w:after="120"/>
              <w:rPr>
                <w:b/>
              </w:rPr>
            </w:pPr>
            <w:r>
              <w:rPr>
                <w:b/>
              </w:rPr>
              <w:t>Institution</w:t>
            </w:r>
          </w:p>
          <w:p w14:paraId="2AD68E43" w14:textId="1D474DF2" w:rsidR="00D30B28" w:rsidRDefault="00E81757" w:rsidP="00D30B28">
            <w:pPr>
              <w:spacing w:before="120" w:after="120"/>
              <w:rPr>
                <w:b/>
              </w:rPr>
            </w:pPr>
            <w:r>
              <w:rPr>
                <w:b/>
              </w:rPr>
              <w:t>Service Recipient</w:t>
            </w:r>
          </w:p>
        </w:tc>
        <w:tc>
          <w:tcPr>
            <w:tcW w:w="4502" w:type="dxa"/>
            <w:tcBorders>
              <w:top w:val="single" w:sz="4" w:space="0" w:color="auto"/>
              <w:left w:val="single" w:sz="4" w:space="0" w:color="auto"/>
              <w:bottom w:val="single" w:sz="4" w:space="0" w:color="auto"/>
              <w:right w:val="single" w:sz="4" w:space="0" w:color="auto"/>
            </w:tcBorders>
          </w:tcPr>
          <w:p w14:paraId="041C614F" w14:textId="77777777" w:rsidR="00D30B28" w:rsidRDefault="00D30B28" w:rsidP="00D30B28">
            <w:pPr>
              <w:spacing w:before="120" w:after="120"/>
            </w:pPr>
          </w:p>
          <w:p w14:paraId="4FCDB351" w14:textId="77777777" w:rsidR="00D30B28" w:rsidRDefault="00D30B28" w:rsidP="00D30B28">
            <w:pPr>
              <w:spacing w:before="120" w:after="120"/>
            </w:pPr>
            <w:r>
              <w:t>[</w:t>
            </w:r>
            <w:r w:rsidRPr="00BB3FBC">
              <w:rPr>
                <w:highlight w:val="yellow"/>
              </w:rPr>
              <w:t>to be inserted</w:t>
            </w:r>
            <w:r>
              <w:t>]</w:t>
            </w:r>
          </w:p>
          <w:p w14:paraId="21651D4B" w14:textId="77777777" w:rsidR="00D30B28" w:rsidRPr="00BB3FBC" w:rsidRDefault="00FB26B5" w:rsidP="00D30B28">
            <w:pPr>
              <w:spacing w:before="120" w:after="120"/>
              <w:rPr>
                <w:b/>
              </w:rPr>
            </w:pPr>
            <w:r>
              <w:t>[</w:t>
            </w:r>
            <w:r w:rsidRPr="00BB3FBC">
              <w:rPr>
                <w:highlight w:val="yellow"/>
              </w:rPr>
              <w:t>to be inserted</w:t>
            </w:r>
            <w:r>
              <w:t>]</w:t>
            </w:r>
          </w:p>
        </w:tc>
      </w:tr>
    </w:tbl>
    <w:p w14:paraId="04E541C0" w14:textId="77777777" w:rsidR="00C43265" w:rsidRDefault="00C43265" w:rsidP="00C43265">
      <w:pPr>
        <w:tabs>
          <w:tab w:val="left" w:pos="867"/>
        </w:tabs>
        <w:ind w:left="851" w:hanging="851"/>
        <w:rPr>
          <w:b/>
        </w:rPr>
      </w:pPr>
    </w:p>
    <w:p w14:paraId="6A1814A6" w14:textId="77777777" w:rsidR="0014147A" w:rsidRDefault="0014147A" w:rsidP="00C43265">
      <w:pPr>
        <w:rPr>
          <w:lang w:val="en-GB"/>
        </w:rPr>
      </w:pPr>
    </w:p>
    <w:p w14:paraId="38DD2375" w14:textId="77777777" w:rsidR="000A77BD" w:rsidRDefault="000A77BD" w:rsidP="00113030">
      <w:pPr>
        <w:tabs>
          <w:tab w:val="left" w:pos="867"/>
        </w:tabs>
        <w:ind w:left="851" w:hanging="851"/>
        <w:rPr>
          <w:b/>
        </w:rPr>
      </w:pPr>
    </w:p>
    <w:p w14:paraId="16A622B6" w14:textId="77777777" w:rsidR="000A77BD" w:rsidRDefault="000A77BD" w:rsidP="00113030">
      <w:pPr>
        <w:tabs>
          <w:tab w:val="left" w:pos="867"/>
        </w:tabs>
        <w:ind w:left="851" w:hanging="851"/>
        <w:rPr>
          <w:b/>
        </w:rPr>
      </w:pPr>
    </w:p>
    <w:p w14:paraId="7E8E6679" w14:textId="77777777" w:rsidR="00DB549D" w:rsidRDefault="00DB549D">
      <w:pPr>
        <w:rPr>
          <w:lang w:val="en-GB"/>
        </w:rPr>
      </w:pPr>
    </w:p>
    <w:p w14:paraId="37FE1F4D" w14:textId="77777777" w:rsidR="00B63DCD" w:rsidRPr="00132201" w:rsidRDefault="00B63DCD" w:rsidP="00B63DCD">
      <w:pPr>
        <w:tabs>
          <w:tab w:val="left" w:pos="-720"/>
          <w:tab w:val="left" w:pos="90"/>
          <w:tab w:val="left" w:pos="1440"/>
        </w:tabs>
        <w:rPr>
          <w:rFonts w:cs="Arial"/>
          <w:szCs w:val="22"/>
        </w:rPr>
      </w:pPr>
      <w:r w:rsidRPr="00132201">
        <w:rPr>
          <w:rFonts w:cs="Arial"/>
          <w:szCs w:val="22"/>
        </w:rPr>
        <w:t>Acknowledged by the Head of the Department(s)</w:t>
      </w:r>
    </w:p>
    <w:p w14:paraId="2B03A3D1" w14:textId="77777777" w:rsidR="00B63DCD" w:rsidRPr="00132201" w:rsidRDefault="00B63DCD" w:rsidP="00B63DCD">
      <w:pPr>
        <w:tabs>
          <w:tab w:val="left" w:pos="-720"/>
          <w:tab w:val="left" w:pos="90"/>
          <w:tab w:val="left" w:pos="1440"/>
        </w:tabs>
        <w:rPr>
          <w:rFonts w:cs="Arial"/>
          <w:szCs w:val="22"/>
        </w:rPr>
      </w:pPr>
    </w:p>
    <w:p w14:paraId="45B05068" w14:textId="77777777" w:rsidR="00B63DCD" w:rsidRPr="00132201" w:rsidRDefault="00B63DCD" w:rsidP="00B63DCD">
      <w:pPr>
        <w:rPr>
          <w:rFonts w:cs="Arial"/>
          <w:szCs w:val="22"/>
        </w:rPr>
      </w:pPr>
      <w:r w:rsidRPr="00132201">
        <w:rPr>
          <w:rFonts w:cs="Arial"/>
          <w:szCs w:val="22"/>
        </w:rPr>
        <w:t>Signed:  ………………………………….</w:t>
      </w:r>
    </w:p>
    <w:p w14:paraId="18098A90" w14:textId="77777777" w:rsidR="00B63DCD" w:rsidRPr="00132201" w:rsidRDefault="00B63DCD" w:rsidP="00B63DCD">
      <w:pPr>
        <w:rPr>
          <w:rFonts w:cs="Arial"/>
          <w:szCs w:val="22"/>
        </w:rPr>
      </w:pPr>
    </w:p>
    <w:p w14:paraId="4115758D" w14:textId="77777777" w:rsidR="00B63DCD" w:rsidRPr="00132201" w:rsidRDefault="00B63DCD" w:rsidP="00B63DCD">
      <w:pPr>
        <w:rPr>
          <w:rFonts w:cs="Arial"/>
          <w:szCs w:val="22"/>
        </w:rPr>
      </w:pPr>
    </w:p>
    <w:p w14:paraId="6F4B87BF" w14:textId="77777777" w:rsidR="00B63DCD" w:rsidRPr="00132201" w:rsidRDefault="00B63DCD" w:rsidP="00B63DCD">
      <w:pPr>
        <w:rPr>
          <w:rFonts w:cs="Arial"/>
          <w:szCs w:val="22"/>
        </w:rPr>
      </w:pPr>
      <w:r w:rsidRPr="00132201">
        <w:rPr>
          <w:rFonts w:cs="Arial"/>
          <w:szCs w:val="22"/>
        </w:rPr>
        <w:t>Name:  ………………………………</w:t>
      </w:r>
      <w:proofErr w:type="gramStart"/>
      <w:r w:rsidRPr="00132201">
        <w:rPr>
          <w:rFonts w:cs="Arial"/>
          <w:szCs w:val="22"/>
        </w:rPr>
        <w:t>…..</w:t>
      </w:r>
      <w:proofErr w:type="gramEnd"/>
    </w:p>
    <w:p w14:paraId="3FA3AF4F" w14:textId="77777777" w:rsidR="00B63DCD" w:rsidRPr="00132201" w:rsidRDefault="00B63DCD" w:rsidP="00B63DCD">
      <w:pPr>
        <w:rPr>
          <w:rFonts w:cs="Arial"/>
          <w:szCs w:val="22"/>
        </w:rPr>
      </w:pPr>
    </w:p>
    <w:p w14:paraId="05894C89" w14:textId="77777777" w:rsidR="00B63DCD" w:rsidRPr="00132201" w:rsidRDefault="00B63DCD" w:rsidP="00B63DCD">
      <w:pPr>
        <w:rPr>
          <w:rFonts w:cs="Arial"/>
          <w:szCs w:val="22"/>
        </w:rPr>
      </w:pPr>
    </w:p>
    <w:p w14:paraId="7F49C748" w14:textId="77777777" w:rsidR="00B63DCD" w:rsidRPr="00132201" w:rsidRDefault="00B63DCD" w:rsidP="00B63DCD">
      <w:pPr>
        <w:rPr>
          <w:rFonts w:cs="Arial"/>
          <w:szCs w:val="22"/>
        </w:rPr>
      </w:pPr>
      <w:r w:rsidRPr="00132201">
        <w:rPr>
          <w:rFonts w:cs="Arial"/>
          <w:szCs w:val="22"/>
        </w:rPr>
        <w:t>Position:  …………………………………</w:t>
      </w:r>
    </w:p>
    <w:p w14:paraId="4C6F191B" w14:textId="77777777" w:rsidR="00B63DCD" w:rsidRPr="00132201" w:rsidRDefault="00B63DCD" w:rsidP="00B63DCD">
      <w:pPr>
        <w:rPr>
          <w:rFonts w:cs="Arial"/>
          <w:szCs w:val="22"/>
        </w:rPr>
      </w:pPr>
    </w:p>
    <w:p w14:paraId="5D22F5B3" w14:textId="77777777" w:rsidR="00B63DCD" w:rsidRPr="00132201" w:rsidRDefault="00B63DCD" w:rsidP="00B63DCD">
      <w:pPr>
        <w:rPr>
          <w:rFonts w:cs="Arial"/>
          <w:szCs w:val="22"/>
        </w:rPr>
      </w:pPr>
    </w:p>
    <w:p w14:paraId="2138CC84" w14:textId="77777777" w:rsidR="00B63DCD" w:rsidRPr="00132201" w:rsidRDefault="00B63DCD" w:rsidP="00B63DCD">
      <w:pPr>
        <w:rPr>
          <w:rFonts w:cs="Arial"/>
          <w:szCs w:val="22"/>
        </w:rPr>
      </w:pPr>
      <w:r w:rsidRPr="00132201">
        <w:rPr>
          <w:rFonts w:cs="Arial"/>
          <w:szCs w:val="22"/>
        </w:rPr>
        <w:t>Date: ………………………………….</w:t>
      </w:r>
    </w:p>
    <w:sectPr w:rsidR="00B63DCD" w:rsidRPr="0013220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32B1" w14:textId="77777777" w:rsidR="005F0061" w:rsidRDefault="005F0061">
      <w:r>
        <w:separator/>
      </w:r>
    </w:p>
  </w:endnote>
  <w:endnote w:type="continuationSeparator" w:id="0">
    <w:p w14:paraId="0E1DBA2D" w14:textId="77777777" w:rsidR="005F0061" w:rsidRDefault="005F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E4A7" w14:textId="77777777" w:rsidR="00BB7C38" w:rsidRDefault="00BB7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5115" w14:textId="77777777" w:rsidR="00587273" w:rsidRPr="00381B2E" w:rsidRDefault="00587273" w:rsidP="00E324BE">
    <w:pPr>
      <w:pBdr>
        <w:top w:val="single" w:sz="4" w:space="1" w:color="auto"/>
      </w:pBdr>
      <w:autoSpaceDE w:val="0"/>
      <w:autoSpaceDN w:val="0"/>
      <w:adjustRightInd w:val="0"/>
      <w:ind w:right="360"/>
      <w:jc w:val="right"/>
      <w:rPr>
        <w:rFonts w:cs="Arial"/>
        <w:sz w:val="16"/>
        <w:szCs w:val="16"/>
        <w:lang w:val="en-US"/>
      </w:rPr>
    </w:pPr>
    <w:r w:rsidRPr="00381B2E">
      <w:rPr>
        <w:rFonts w:cs="Arial"/>
        <w:sz w:val="16"/>
        <w:szCs w:val="16"/>
        <w:lang w:val="en-US"/>
      </w:rPr>
      <w:t>Page</w:t>
    </w:r>
    <w:r>
      <w:rPr>
        <w:rFonts w:cs="Arial"/>
        <w:sz w:val="16"/>
        <w:szCs w:val="16"/>
        <w:lang w:val="en-US"/>
      </w:rPr>
      <w:t xml:space="preserve"> </w:t>
    </w:r>
    <w:r w:rsidRPr="00577B41">
      <w:rPr>
        <w:rStyle w:val="PageNumber"/>
        <w:rFonts w:cs="Arial"/>
        <w:sz w:val="16"/>
        <w:szCs w:val="16"/>
      </w:rPr>
      <w:fldChar w:fldCharType="begin"/>
    </w:r>
    <w:r w:rsidRPr="00577B41">
      <w:rPr>
        <w:rStyle w:val="PageNumber"/>
        <w:rFonts w:cs="Arial"/>
        <w:sz w:val="16"/>
        <w:szCs w:val="16"/>
      </w:rPr>
      <w:instrText xml:space="preserve"> PAGE </w:instrText>
    </w:r>
    <w:r w:rsidRPr="00577B41">
      <w:rPr>
        <w:rStyle w:val="PageNumber"/>
        <w:rFonts w:cs="Arial"/>
        <w:sz w:val="16"/>
        <w:szCs w:val="16"/>
      </w:rPr>
      <w:fldChar w:fldCharType="separate"/>
    </w:r>
    <w:r w:rsidR="004C1C53">
      <w:rPr>
        <w:rStyle w:val="PageNumber"/>
        <w:rFonts w:cs="Arial"/>
        <w:noProof/>
        <w:sz w:val="16"/>
        <w:szCs w:val="16"/>
      </w:rPr>
      <w:t>1</w:t>
    </w:r>
    <w:r w:rsidRPr="00577B41">
      <w:rPr>
        <w:rStyle w:val="PageNumber"/>
        <w:rFonts w:cs="Arial"/>
        <w:sz w:val="16"/>
        <w:szCs w:val="16"/>
      </w:rPr>
      <w:fldChar w:fldCharType="end"/>
    </w:r>
    <w:r w:rsidRPr="00381B2E">
      <w:rPr>
        <w:rFonts w:cs="Arial"/>
        <w:sz w:val="16"/>
        <w:szCs w:val="16"/>
        <w:lang w:val="en-US"/>
      </w:rPr>
      <w:t xml:space="preserve"> of </w:t>
    </w:r>
    <w:r w:rsidRPr="00FF71B6">
      <w:rPr>
        <w:rStyle w:val="PageNumber"/>
        <w:sz w:val="16"/>
        <w:szCs w:val="16"/>
      </w:rPr>
      <w:t>1</w:t>
    </w:r>
    <w:r>
      <w:rPr>
        <w:rStyle w:val="PageNumber"/>
        <w:sz w:val="16"/>
        <w:szCs w:val="16"/>
      </w:rPr>
      <w:t>2</w:t>
    </w:r>
  </w:p>
  <w:p w14:paraId="4D3B6354" w14:textId="0727A0DC" w:rsidR="00587273" w:rsidRDefault="004716B4">
    <w:pPr>
      <w:pStyle w:val="Footer"/>
      <w:rPr>
        <w:b/>
        <w:i/>
      </w:rPr>
    </w:pPr>
    <w:r w:rsidRPr="004716B4">
      <w:rPr>
        <w:b/>
        <w:i/>
      </w:rPr>
      <w:t>date &amp; number</w:t>
    </w:r>
  </w:p>
  <w:p w14:paraId="1652D764" w14:textId="2E0C1C7A" w:rsidR="00E93C98" w:rsidRPr="00E93C98" w:rsidRDefault="00BB7C38">
    <w:pPr>
      <w:pStyle w:val="Footer"/>
      <w:rPr>
        <w:sz w:val="20"/>
      </w:rPr>
    </w:pPr>
    <w:r>
      <w:rPr>
        <w:sz w:val="20"/>
      </w:rPr>
      <w:t>(</w:t>
    </w:r>
    <w:r w:rsidR="00E93C98">
      <w:rPr>
        <w:sz w:val="20"/>
      </w:rPr>
      <w:t>updated 202</w:t>
    </w:r>
    <w:r>
      <w:rPr>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F63C" w14:textId="77777777" w:rsidR="00BB7C38" w:rsidRDefault="00BB7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36EFA" w14:textId="77777777" w:rsidR="005F0061" w:rsidRDefault="005F0061">
      <w:r>
        <w:separator/>
      </w:r>
    </w:p>
  </w:footnote>
  <w:footnote w:type="continuationSeparator" w:id="0">
    <w:p w14:paraId="42839E4B" w14:textId="77777777" w:rsidR="005F0061" w:rsidRDefault="005F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1208" w14:textId="77777777" w:rsidR="00BB7C38" w:rsidRDefault="00BB7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D54B" w14:textId="77777777" w:rsidR="00587273" w:rsidRDefault="00587273">
    <w:pPr>
      <w:pStyle w:val="Header"/>
      <w:jc w:val="center"/>
      <w:rPr>
        <w:rFonts w:ascii="Arial" w:hAnsi="Arial"/>
        <w:b/>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139E" w14:textId="77777777" w:rsidR="00BB7C38" w:rsidRDefault="00BB7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0F"/>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D40793E"/>
    <w:multiLevelType w:val="hybridMultilevel"/>
    <w:tmpl w:val="3A7E662A"/>
    <w:lvl w:ilvl="0" w:tplc="ACA85280">
      <w:start w:val="1"/>
      <w:numFmt w:val="lowerRoman"/>
      <w:lvlText w:val="(%1)"/>
      <w:lvlJc w:val="left"/>
      <w:pPr>
        <w:tabs>
          <w:tab w:val="num" w:pos="2004"/>
        </w:tabs>
        <w:ind w:left="2004" w:hanging="720"/>
      </w:pPr>
      <w:rPr>
        <w:rFonts w:hint="default"/>
      </w:rPr>
    </w:lvl>
    <w:lvl w:ilvl="1" w:tplc="0C090019" w:tentative="1">
      <w:start w:val="1"/>
      <w:numFmt w:val="lowerLetter"/>
      <w:lvlText w:val="%2."/>
      <w:lvlJc w:val="left"/>
      <w:pPr>
        <w:tabs>
          <w:tab w:val="num" w:pos="2364"/>
        </w:tabs>
        <w:ind w:left="2364" w:hanging="360"/>
      </w:pPr>
    </w:lvl>
    <w:lvl w:ilvl="2" w:tplc="0C09001B" w:tentative="1">
      <w:start w:val="1"/>
      <w:numFmt w:val="lowerRoman"/>
      <w:lvlText w:val="%3."/>
      <w:lvlJc w:val="right"/>
      <w:pPr>
        <w:tabs>
          <w:tab w:val="num" w:pos="3084"/>
        </w:tabs>
        <w:ind w:left="3084" w:hanging="180"/>
      </w:pPr>
    </w:lvl>
    <w:lvl w:ilvl="3" w:tplc="0C09000F" w:tentative="1">
      <w:start w:val="1"/>
      <w:numFmt w:val="decimal"/>
      <w:lvlText w:val="%4."/>
      <w:lvlJc w:val="left"/>
      <w:pPr>
        <w:tabs>
          <w:tab w:val="num" w:pos="3804"/>
        </w:tabs>
        <w:ind w:left="3804" w:hanging="360"/>
      </w:pPr>
    </w:lvl>
    <w:lvl w:ilvl="4" w:tplc="0C090019">
      <w:start w:val="1"/>
      <w:numFmt w:val="lowerLetter"/>
      <w:lvlText w:val="%5."/>
      <w:lvlJc w:val="left"/>
      <w:pPr>
        <w:tabs>
          <w:tab w:val="num" w:pos="4524"/>
        </w:tabs>
        <w:ind w:left="4524" w:hanging="360"/>
      </w:pPr>
    </w:lvl>
    <w:lvl w:ilvl="5" w:tplc="0C09001B" w:tentative="1">
      <w:start w:val="1"/>
      <w:numFmt w:val="lowerRoman"/>
      <w:lvlText w:val="%6."/>
      <w:lvlJc w:val="right"/>
      <w:pPr>
        <w:tabs>
          <w:tab w:val="num" w:pos="5244"/>
        </w:tabs>
        <w:ind w:left="5244" w:hanging="180"/>
      </w:pPr>
    </w:lvl>
    <w:lvl w:ilvl="6" w:tplc="0C09000F" w:tentative="1">
      <w:start w:val="1"/>
      <w:numFmt w:val="decimal"/>
      <w:lvlText w:val="%7."/>
      <w:lvlJc w:val="left"/>
      <w:pPr>
        <w:tabs>
          <w:tab w:val="num" w:pos="5964"/>
        </w:tabs>
        <w:ind w:left="5964" w:hanging="360"/>
      </w:pPr>
    </w:lvl>
    <w:lvl w:ilvl="7" w:tplc="0C090019" w:tentative="1">
      <w:start w:val="1"/>
      <w:numFmt w:val="lowerLetter"/>
      <w:lvlText w:val="%8."/>
      <w:lvlJc w:val="left"/>
      <w:pPr>
        <w:tabs>
          <w:tab w:val="num" w:pos="6684"/>
        </w:tabs>
        <w:ind w:left="6684" w:hanging="360"/>
      </w:pPr>
    </w:lvl>
    <w:lvl w:ilvl="8" w:tplc="0C09001B" w:tentative="1">
      <w:start w:val="1"/>
      <w:numFmt w:val="lowerRoman"/>
      <w:lvlText w:val="%9."/>
      <w:lvlJc w:val="right"/>
      <w:pPr>
        <w:tabs>
          <w:tab w:val="num" w:pos="7404"/>
        </w:tabs>
        <w:ind w:left="7404" w:hanging="180"/>
      </w:pPr>
    </w:lvl>
  </w:abstractNum>
  <w:abstractNum w:abstractNumId="2" w15:restartNumberingAfterBreak="0">
    <w:nsid w:val="1C356454"/>
    <w:multiLevelType w:val="multilevel"/>
    <w:tmpl w:val="3D4030D2"/>
    <w:lvl w:ilvl="0">
      <w:start w:val="1"/>
      <w:numFmt w:val="upperLetter"/>
      <w:pStyle w:val="Recital"/>
      <w:lvlText w:val="%1."/>
      <w:lvlJc w:val="left"/>
      <w:pPr>
        <w:tabs>
          <w:tab w:val="num" w:pos="1249"/>
        </w:tabs>
        <w:ind w:left="1249" w:hanging="709"/>
      </w:pPr>
      <w:rPr>
        <w:rFonts w:ascii="Arial" w:hAnsi="Arial" w:hint="default"/>
        <w:b/>
        <w:i w:val="0"/>
        <w:caps w:val="0"/>
        <w:sz w:val="22"/>
      </w:rPr>
    </w:lvl>
    <w:lvl w:ilvl="1">
      <w:start w:val="1"/>
      <w:numFmt w:val="upperLetter"/>
      <w:lvlText w:val="%2."/>
      <w:lvlJc w:val="left"/>
      <w:pPr>
        <w:tabs>
          <w:tab w:val="num" w:pos="1620"/>
        </w:tabs>
        <w:ind w:left="1260" w:firstLine="0"/>
      </w:pPr>
    </w:lvl>
    <w:lvl w:ilvl="2">
      <w:start w:val="1"/>
      <w:numFmt w:val="decimal"/>
      <w:lvlText w:val="%3."/>
      <w:lvlJc w:val="left"/>
      <w:pPr>
        <w:tabs>
          <w:tab w:val="num" w:pos="2340"/>
        </w:tabs>
        <w:ind w:left="1980" w:firstLine="0"/>
      </w:pPr>
    </w:lvl>
    <w:lvl w:ilvl="3">
      <w:start w:val="1"/>
      <w:numFmt w:val="lowerLetter"/>
      <w:lvlText w:val="%4)"/>
      <w:lvlJc w:val="left"/>
      <w:pPr>
        <w:tabs>
          <w:tab w:val="num" w:pos="3060"/>
        </w:tabs>
        <w:ind w:left="2700" w:firstLine="0"/>
      </w:pPr>
    </w:lvl>
    <w:lvl w:ilvl="4">
      <w:start w:val="1"/>
      <w:numFmt w:val="decimal"/>
      <w:lvlText w:val="(%5)"/>
      <w:lvlJc w:val="left"/>
      <w:pPr>
        <w:tabs>
          <w:tab w:val="num" w:pos="3780"/>
        </w:tabs>
        <w:ind w:left="3420" w:firstLine="0"/>
      </w:pPr>
    </w:lvl>
    <w:lvl w:ilvl="5">
      <w:start w:val="1"/>
      <w:numFmt w:val="lowerLetter"/>
      <w:lvlText w:val="(%6)"/>
      <w:lvlJc w:val="left"/>
      <w:pPr>
        <w:tabs>
          <w:tab w:val="num" w:pos="4500"/>
        </w:tabs>
        <w:ind w:left="4140" w:firstLine="0"/>
      </w:pPr>
    </w:lvl>
    <w:lvl w:ilvl="6">
      <w:start w:val="1"/>
      <w:numFmt w:val="lowerRoman"/>
      <w:lvlText w:val="(%7)"/>
      <w:lvlJc w:val="left"/>
      <w:pPr>
        <w:tabs>
          <w:tab w:val="num" w:pos="5220"/>
        </w:tabs>
        <w:ind w:left="4860" w:firstLine="0"/>
      </w:pPr>
    </w:lvl>
    <w:lvl w:ilvl="7">
      <w:start w:val="1"/>
      <w:numFmt w:val="lowerLetter"/>
      <w:lvlText w:val="(%8)"/>
      <w:lvlJc w:val="left"/>
      <w:pPr>
        <w:tabs>
          <w:tab w:val="num" w:pos="5940"/>
        </w:tabs>
        <w:ind w:left="5580" w:firstLine="0"/>
      </w:pPr>
    </w:lvl>
    <w:lvl w:ilvl="8">
      <w:start w:val="1"/>
      <w:numFmt w:val="lowerRoman"/>
      <w:lvlText w:val="(%9)"/>
      <w:lvlJc w:val="left"/>
      <w:pPr>
        <w:tabs>
          <w:tab w:val="num" w:pos="6660"/>
        </w:tabs>
        <w:ind w:left="6300" w:firstLine="0"/>
      </w:pPr>
    </w:lvl>
  </w:abstractNum>
  <w:abstractNum w:abstractNumId="3" w15:restartNumberingAfterBreak="0">
    <w:nsid w:val="1F995D66"/>
    <w:multiLevelType w:val="multilevel"/>
    <w:tmpl w:val="053AE58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16573E"/>
    <w:multiLevelType w:val="multilevel"/>
    <w:tmpl w:val="7A70A9FC"/>
    <w:lvl w:ilvl="0">
      <w:start w:val="1"/>
      <w:numFmt w:val="decimal"/>
      <w:pStyle w:val="heading1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IndexHeading"/>
      <w:lvlText w:val="%9."/>
      <w:lvlJc w:val="left"/>
      <w:pPr>
        <w:tabs>
          <w:tab w:val="num" w:pos="6480"/>
        </w:tabs>
        <w:ind w:left="6480" w:hanging="720"/>
      </w:pPr>
    </w:lvl>
  </w:abstractNum>
  <w:abstractNum w:abstractNumId="5" w15:restartNumberingAfterBreak="0">
    <w:nsid w:val="2BE412FC"/>
    <w:multiLevelType w:val="multilevel"/>
    <w:tmpl w:val="053AE58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5F0344"/>
    <w:multiLevelType w:val="hybridMultilevel"/>
    <w:tmpl w:val="F8CA07B2"/>
    <w:lvl w:ilvl="0" w:tplc="B9A44AE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A910ECD"/>
    <w:multiLevelType w:val="hybridMultilevel"/>
    <w:tmpl w:val="DC24E926"/>
    <w:lvl w:ilvl="0" w:tplc="ACA85280">
      <w:start w:val="1"/>
      <w:numFmt w:val="lowerRoman"/>
      <w:lvlText w:val="(%1)"/>
      <w:lvlJc w:val="left"/>
      <w:pPr>
        <w:tabs>
          <w:tab w:val="num" w:pos="2004"/>
        </w:tabs>
        <w:ind w:left="200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D54004"/>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9F27D38"/>
    <w:multiLevelType w:val="multilevel"/>
    <w:tmpl w:val="40682BE4"/>
    <w:lvl w:ilvl="0">
      <w:start w:val="5"/>
      <w:numFmt w:val="decimal"/>
      <w:lvlText w:val="%1"/>
      <w:lvlJc w:val="left"/>
      <w:pPr>
        <w:tabs>
          <w:tab w:val="num" w:pos="360"/>
        </w:tabs>
        <w:ind w:left="360" w:hanging="360"/>
      </w:pPr>
      <w:rPr>
        <w:rFonts w:hint="default"/>
      </w:rPr>
    </w:lvl>
    <w:lvl w:ilvl="1">
      <w:start w:val="1"/>
      <w:numFmt w:val="decimal"/>
      <w:pStyle w:val="PFNumLevel2"/>
      <w:lvlText w:val="%1.%2"/>
      <w:lvlJc w:val="left"/>
      <w:pPr>
        <w:tabs>
          <w:tab w:val="num" w:pos="1245"/>
        </w:tabs>
        <w:ind w:left="1245" w:hanging="360"/>
      </w:pPr>
      <w:rPr>
        <w:rFonts w:hint="default"/>
      </w:rPr>
    </w:lvl>
    <w:lvl w:ilvl="2">
      <w:start w:val="1"/>
      <w:numFmt w:val="decimal"/>
      <w:pStyle w:val="PFNumLevel3"/>
      <w:lvlText w:val="%1.%2.%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880"/>
        </w:tabs>
        <w:ind w:left="8880" w:hanging="1800"/>
      </w:pPr>
      <w:rPr>
        <w:rFonts w:hint="default"/>
      </w:rPr>
    </w:lvl>
  </w:abstractNum>
  <w:abstractNum w:abstractNumId="11" w15:restartNumberingAfterBreak="0">
    <w:nsid w:val="4C4656F7"/>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9B71311"/>
    <w:multiLevelType w:val="multilevel"/>
    <w:tmpl w:val="3836E9D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134"/>
        </w:tabs>
        <w:ind w:left="1134" w:hanging="774"/>
      </w:pPr>
      <w:rPr>
        <w:rFonts w:ascii="Arial" w:hAnsi="Arial" w:hint="default"/>
        <w:b w:val="0"/>
        <w:i w:val="0"/>
        <w:sz w:val="22"/>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61FA1236"/>
    <w:multiLevelType w:val="multilevel"/>
    <w:tmpl w:val="3836E9D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134"/>
        </w:tabs>
        <w:ind w:left="1134" w:hanging="774"/>
      </w:pPr>
      <w:rPr>
        <w:rFonts w:ascii="Arial" w:hAnsi="Arial" w:hint="default"/>
        <w:b w:val="0"/>
        <w:i w:val="0"/>
        <w:sz w:val="22"/>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2AC33AE"/>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38F2844"/>
    <w:multiLevelType w:val="multilevel"/>
    <w:tmpl w:val="4A9A8C5E"/>
    <w:lvl w:ilvl="0">
      <w:start w:val="1"/>
      <w:numFmt w:val="decimal"/>
      <w:lvlText w:val="%1."/>
      <w:lvlJc w:val="left"/>
      <w:pPr>
        <w:tabs>
          <w:tab w:val="num" w:pos="709"/>
        </w:tabs>
        <w:ind w:left="709" w:hanging="709"/>
      </w:pPr>
      <w:rPr>
        <w:rFonts w:ascii="Arial" w:hAnsi="Arial" w:hint="default"/>
        <w:color w:val="auto"/>
        <w:sz w:val="24"/>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11"/>
  </w:num>
  <w:num w:numId="3">
    <w:abstractNumId w:val="16"/>
  </w:num>
  <w:num w:numId="4">
    <w:abstractNumId w:val="14"/>
  </w:num>
  <w:num w:numId="5">
    <w:abstractNumId w:val="9"/>
  </w:num>
  <w:num w:numId="6">
    <w:abstractNumId w:val="15"/>
  </w:num>
  <w:num w:numId="7">
    <w:abstractNumId w:val="13"/>
  </w:num>
  <w:num w:numId="8">
    <w:abstractNumId w:val="2"/>
  </w:num>
  <w:num w:numId="9">
    <w:abstractNumId w:val="0"/>
  </w:num>
  <w:num w:numId="10">
    <w:abstractNumId w:val="7"/>
  </w:num>
  <w:num w:numId="11">
    <w:abstractNumId w:val="12"/>
  </w:num>
  <w:num w:numId="12">
    <w:abstractNumId w:val="1"/>
  </w:num>
  <w:num w:numId="13">
    <w:abstractNumId w:val="3"/>
  </w:num>
  <w:num w:numId="14">
    <w:abstractNumId w:val="6"/>
  </w:num>
  <w:num w:numId="15">
    <w:abstractNumId w:val="5"/>
  </w:num>
  <w:num w:numId="16">
    <w:abstractNumId w:val="8"/>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4EA"/>
    <w:rsid w:val="000253C2"/>
    <w:rsid w:val="0005101A"/>
    <w:rsid w:val="00052E7B"/>
    <w:rsid w:val="00062F7B"/>
    <w:rsid w:val="00064231"/>
    <w:rsid w:val="00084688"/>
    <w:rsid w:val="00086AF2"/>
    <w:rsid w:val="0008768F"/>
    <w:rsid w:val="00096C78"/>
    <w:rsid w:val="000A0F37"/>
    <w:rsid w:val="000A62AA"/>
    <w:rsid w:val="000A77BD"/>
    <w:rsid w:val="000B42FC"/>
    <w:rsid w:val="000C7239"/>
    <w:rsid w:val="000D0271"/>
    <w:rsid w:val="000E11FA"/>
    <w:rsid w:val="000E34B3"/>
    <w:rsid w:val="000E698C"/>
    <w:rsid w:val="000F2F6F"/>
    <w:rsid w:val="000F5CA4"/>
    <w:rsid w:val="000F789B"/>
    <w:rsid w:val="00101342"/>
    <w:rsid w:val="00102BCA"/>
    <w:rsid w:val="00103578"/>
    <w:rsid w:val="00106950"/>
    <w:rsid w:val="00113030"/>
    <w:rsid w:val="00117848"/>
    <w:rsid w:val="00121E05"/>
    <w:rsid w:val="00122A10"/>
    <w:rsid w:val="00131A87"/>
    <w:rsid w:val="00132201"/>
    <w:rsid w:val="00136CCD"/>
    <w:rsid w:val="0014147A"/>
    <w:rsid w:val="00145095"/>
    <w:rsid w:val="00146213"/>
    <w:rsid w:val="00156BCD"/>
    <w:rsid w:val="00165EAE"/>
    <w:rsid w:val="00166DE0"/>
    <w:rsid w:val="00180398"/>
    <w:rsid w:val="00182308"/>
    <w:rsid w:val="00192990"/>
    <w:rsid w:val="00193604"/>
    <w:rsid w:val="001938E9"/>
    <w:rsid w:val="00193BCD"/>
    <w:rsid w:val="00194B38"/>
    <w:rsid w:val="001A4B53"/>
    <w:rsid w:val="001B38CF"/>
    <w:rsid w:val="001E308B"/>
    <w:rsid w:val="001E499E"/>
    <w:rsid w:val="001E736B"/>
    <w:rsid w:val="001F402C"/>
    <w:rsid w:val="00202BA4"/>
    <w:rsid w:val="002036D9"/>
    <w:rsid w:val="00204653"/>
    <w:rsid w:val="00233510"/>
    <w:rsid w:val="00235277"/>
    <w:rsid w:val="00240525"/>
    <w:rsid w:val="00241C69"/>
    <w:rsid w:val="002478FF"/>
    <w:rsid w:val="00256DD8"/>
    <w:rsid w:val="002610E5"/>
    <w:rsid w:val="00270C1B"/>
    <w:rsid w:val="00270E19"/>
    <w:rsid w:val="00272AF0"/>
    <w:rsid w:val="00284097"/>
    <w:rsid w:val="00284EDB"/>
    <w:rsid w:val="002855EA"/>
    <w:rsid w:val="00290C4B"/>
    <w:rsid w:val="002A71DE"/>
    <w:rsid w:val="002B0ADD"/>
    <w:rsid w:val="002B2A29"/>
    <w:rsid w:val="002C1A2E"/>
    <w:rsid w:val="002C5BA3"/>
    <w:rsid w:val="002C7D31"/>
    <w:rsid w:val="002D2BDC"/>
    <w:rsid w:val="002D2F35"/>
    <w:rsid w:val="002D41B0"/>
    <w:rsid w:val="002E7035"/>
    <w:rsid w:val="002F04DE"/>
    <w:rsid w:val="003026C7"/>
    <w:rsid w:val="00310E9E"/>
    <w:rsid w:val="00317585"/>
    <w:rsid w:val="00322772"/>
    <w:rsid w:val="00344AB7"/>
    <w:rsid w:val="003523BA"/>
    <w:rsid w:val="0035260F"/>
    <w:rsid w:val="00352FE6"/>
    <w:rsid w:val="00366217"/>
    <w:rsid w:val="003704E4"/>
    <w:rsid w:val="00382AB4"/>
    <w:rsid w:val="0038359C"/>
    <w:rsid w:val="00385129"/>
    <w:rsid w:val="0039577A"/>
    <w:rsid w:val="003976BE"/>
    <w:rsid w:val="003A04B5"/>
    <w:rsid w:val="003A306D"/>
    <w:rsid w:val="003B1EBB"/>
    <w:rsid w:val="003B53AB"/>
    <w:rsid w:val="003C14D8"/>
    <w:rsid w:val="003C522B"/>
    <w:rsid w:val="003D2E05"/>
    <w:rsid w:val="003D4543"/>
    <w:rsid w:val="003E3DC6"/>
    <w:rsid w:val="00400217"/>
    <w:rsid w:val="00402CFC"/>
    <w:rsid w:val="00405755"/>
    <w:rsid w:val="00417619"/>
    <w:rsid w:val="00425349"/>
    <w:rsid w:val="00430EC0"/>
    <w:rsid w:val="00430F71"/>
    <w:rsid w:val="0043433C"/>
    <w:rsid w:val="004343C2"/>
    <w:rsid w:val="00441048"/>
    <w:rsid w:val="0044135B"/>
    <w:rsid w:val="0044177A"/>
    <w:rsid w:val="0044329F"/>
    <w:rsid w:val="00443BB9"/>
    <w:rsid w:val="004501E3"/>
    <w:rsid w:val="0045103C"/>
    <w:rsid w:val="00460E4C"/>
    <w:rsid w:val="00464E73"/>
    <w:rsid w:val="004716B4"/>
    <w:rsid w:val="00496FD9"/>
    <w:rsid w:val="0049761D"/>
    <w:rsid w:val="0049787D"/>
    <w:rsid w:val="004C1C53"/>
    <w:rsid w:val="004C2505"/>
    <w:rsid w:val="004C76A0"/>
    <w:rsid w:val="004D2A35"/>
    <w:rsid w:val="004D3666"/>
    <w:rsid w:val="004D3CC0"/>
    <w:rsid w:val="004D3FFC"/>
    <w:rsid w:val="004D5C15"/>
    <w:rsid w:val="004E102B"/>
    <w:rsid w:val="004F1DC7"/>
    <w:rsid w:val="004F2692"/>
    <w:rsid w:val="004F37A3"/>
    <w:rsid w:val="004F65A2"/>
    <w:rsid w:val="00502530"/>
    <w:rsid w:val="005107FA"/>
    <w:rsid w:val="00513015"/>
    <w:rsid w:val="00513E92"/>
    <w:rsid w:val="00525DFE"/>
    <w:rsid w:val="00540446"/>
    <w:rsid w:val="0054562F"/>
    <w:rsid w:val="00546F4A"/>
    <w:rsid w:val="005553ED"/>
    <w:rsid w:val="00556FC2"/>
    <w:rsid w:val="005630FE"/>
    <w:rsid w:val="00581E4D"/>
    <w:rsid w:val="00582681"/>
    <w:rsid w:val="00582D59"/>
    <w:rsid w:val="00587273"/>
    <w:rsid w:val="00593C9D"/>
    <w:rsid w:val="00593EB3"/>
    <w:rsid w:val="005A18E7"/>
    <w:rsid w:val="005B2CF2"/>
    <w:rsid w:val="005C5B04"/>
    <w:rsid w:val="005C69D0"/>
    <w:rsid w:val="005D2F74"/>
    <w:rsid w:val="005E3025"/>
    <w:rsid w:val="005E3895"/>
    <w:rsid w:val="005E6F82"/>
    <w:rsid w:val="005F0061"/>
    <w:rsid w:val="00600A36"/>
    <w:rsid w:val="00604DCA"/>
    <w:rsid w:val="0060503F"/>
    <w:rsid w:val="006141E4"/>
    <w:rsid w:val="00614DB9"/>
    <w:rsid w:val="00617E08"/>
    <w:rsid w:val="00624287"/>
    <w:rsid w:val="00626CB2"/>
    <w:rsid w:val="00630CA5"/>
    <w:rsid w:val="00636CA9"/>
    <w:rsid w:val="00636EC1"/>
    <w:rsid w:val="006436AC"/>
    <w:rsid w:val="00646302"/>
    <w:rsid w:val="00653984"/>
    <w:rsid w:val="00655FF9"/>
    <w:rsid w:val="00660ADC"/>
    <w:rsid w:val="0066245E"/>
    <w:rsid w:val="00664083"/>
    <w:rsid w:val="00665B49"/>
    <w:rsid w:val="006661BA"/>
    <w:rsid w:val="00683C3E"/>
    <w:rsid w:val="0068759B"/>
    <w:rsid w:val="00687DEC"/>
    <w:rsid w:val="00695CE8"/>
    <w:rsid w:val="006B5A57"/>
    <w:rsid w:val="006B7792"/>
    <w:rsid w:val="006C4C63"/>
    <w:rsid w:val="006D0DFA"/>
    <w:rsid w:val="006E638F"/>
    <w:rsid w:val="006F3286"/>
    <w:rsid w:val="00716F6C"/>
    <w:rsid w:val="00717636"/>
    <w:rsid w:val="007307B1"/>
    <w:rsid w:val="0074073A"/>
    <w:rsid w:val="00746687"/>
    <w:rsid w:val="00762C35"/>
    <w:rsid w:val="00774FA9"/>
    <w:rsid w:val="00775894"/>
    <w:rsid w:val="007770FA"/>
    <w:rsid w:val="007841A4"/>
    <w:rsid w:val="00785AEB"/>
    <w:rsid w:val="00790007"/>
    <w:rsid w:val="0079061E"/>
    <w:rsid w:val="0079090F"/>
    <w:rsid w:val="00790DB3"/>
    <w:rsid w:val="007A01DB"/>
    <w:rsid w:val="007A7451"/>
    <w:rsid w:val="007B08DF"/>
    <w:rsid w:val="007B5037"/>
    <w:rsid w:val="007B7B9B"/>
    <w:rsid w:val="007C23E0"/>
    <w:rsid w:val="007C2458"/>
    <w:rsid w:val="007C4843"/>
    <w:rsid w:val="007C48AD"/>
    <w:rsid w:val="007E1E68"/>
    <w:rsid w:val="007F004A"/>
    <w:rsid w:val="008101E0"/>
    <w:rsid w:val="00812F6E"/>
    <w:rsid w:val="00816542"/>
    <w:rsid w:val="00826419"/>
    <w:rsid w:val="00836084"/>
    <w:rsid w:val="00843429"/>
    <w:rsid w:val="0085014E"/>
    <w:rsid w:val="00866601"/>
    <w:rsid w:val="0087010A"/>
    <w:rsid w:val="008931B5"/>
    <w:rsid w:val="00894C38"/>
    <w:rsid w:val="00897DF2"/>
    <w:rsid w:val="00897EFF"/>
    <w:rsid w:val="008A12FE"/>
    <w:rsid w:val="008A7921"/>
    <w:rsid w:val="008B7D89"/>
    <w:rsid w:val="008C1882"/>
    <w:rsid w:val="008C415F"/>
    <w:rsid w:val="008C460E"/>
    <w:rsid w:val="008C7E43"/>
    <w:rsid w:val="008E11D7"/>
    <w:rsid w:val="008F69C4"/>
    <w:rsid w:val="00913CC5"/>
    <w:rsid w:val="00914A6C"/>
    <w:rsid w:val="00933756"/>
    <w:rsid w:val="00933B20"/>
    <w:rsid w:val="0094011D"/>
    <w:rsid w:val="00943AD7"/>
    <w:rsid w:val="009449D4"/>
    <w:rsid w:val="009452E2"/>
    <w:rsid w:val="00954EE7"/>
    <w:rsid w:val="009647EE"/>
    <w:rsid w:val="00965D73"/>
    <w:rsid w:val="009763E0"/>
    <w:rsid w:val="00982C50"/>
    <w:rsid w:val="009924A7"/>
    <w:rsid w:val="009A1E1A"/>
    <w:rsid w:val="009B63E0"/>
    <w:rsid w:val="009C2D7E"/>
    <w:rsid w:val="009C5E5C"/>
    <w:rsid w:val="009D3915"/>
    <w:rsid w:val="009D4B88"/>
    <w:rsid w:val="009E4253"/>
    <w:rsid w:val="009F7629"/>
    <w:rsid w:val="00A0181F"/>
    <w:rsid w:val="00A117CD"/>
    <w:rsid w:val="00A2085E"/>
    <w:rsid w:val="00A35234"/>
    <w:rsid w:val="00A42A95"/>
    <w:rsid w:val="00A64C64"/>
    <w:rsid w:val="00A70AC9"/>
    <w:rsid w:val="00A767AB"/>
    <w:rsid w:val="00A92C58"/>
    <w:rsid w:val="00A938AA"/>
    <w:rsid w:val="00AA67C9"/>
    <w:rsid w:val="00AB2ABE"/>
    <w:rsid w:val="00AB3A96"/>
    <w:rsid w:val="00AB7E1C"/>
    <w:rsid w:val="00AD7EDA"/>
    <w:rsid w:val="00AE0CCC"/>
    <w:rsid w:val="00B01DE4"/>
    <w:rsid w:val="00B06404"/>
    <w:rsid w:val="00B27ED5"/>
    <w:rsid w:val="00B43BD2"/>
    <w:rsid w:val="00B4485D"/>
    <w:rsid w:val="00B50DD2"/>
    <w:rsid w:val="00B52710"/>
    <w:rsid w:val="00B63DCD"/>
    <w:rsid w:val="00B77C49"/>
    <w:rsid w:val="00B86239"/>
    <w:rsid w:val="00B90C59"/>
    <w:rsid w:val="00B944DF"/>
    <w:rsid w:val="00B967E1"/>
    <w:rsid w:val="00B96CE8"/>
    <w:rsid w:val="00B97128"/>
    <w:rsid w:val="00B97C87"/>
    <w:rsid w:val="00BB1CFB"/>
    <w:rsid w:val="00BB1E1D"/>
    <w:rsid w:val="00BB4A7C"/>
    <w:rsid w:val="00BB7C38"/>
    <w:rsid w:val="00BC1F40"/>
    <w:rsid w:val="00BC6C75"/>
    <w:rsid w:val="00BD2E4E"/>
    <w:rsid w:val="00BD31B5"/>
    <w:rsid w:val="00BD55DB"/>
    <w:rsid w:val="00BE1E48"/>
    <w:rsid w:val="00BE366D"/>
    <w:rsid w:val="00BF79D4"/>
    <w:rsid w:val="00C1060F"/>
    <w:rsid w:val="00C13690"/>
    <w:rsid w:val="00C219E2"/>
    <w:rsid w:val="00C25842"/>
    <w:rsid w:val="00C32AB3"/>
    <w:rsid w:val="00C35C1D"/>
    <w:rsid w:val="00C37589"/>
    <w:rsid w:val="00C41DC0"/>
    <w:rsid w:val="00C43265"/>
    <w:rsid w:val="00C46799"/>
    <w:rsid w:val="00C5000C"/>
    <w:rsid w:val="00C52FD5"/>
    <w:rsid w:val="00C53216"/>
    <w:rsid w:val="00C53535"/>
    <w:rsid w:val="00C5373B"/>
    <w:rsid w:val="00C54C88"/>
    <w:rsid w:val="00C64534"/>
    <w:rsid w:val="00C6769B"/>
    <w:rsid w:val="00C70183"/>
    <w:rsid w:val="00C70586"/>
    <w:rsid w:val="00C71B0B"/>
    <w:rsid w:val="00C90D10"/>
    <w:rsid w:val="00CA267A"/>
    <w:rsid w:val="00CA496D"/>
    <w:rsid w:val="00CA5FEF"/>
    <w:rsid w:val="00CB4312"/>
    <w:rsid w:val="00CB7E5E"/>
    <w:rsid w:val="00CC484E"/>
    <w:rsid w:val="00CE5EA1"/>
    <w:rsid w:val="00CE62CE"/>
    <w:rsid w:val="00CF190E"/>
    <w:rsid w:val="00CF333B"/>
    <w:rsid w:val="00D01C68"/>
    <w:rsid w:val="00D01EF1"/>
    <w:rsid w:val="00D075BD"/>
    <w:rsid w:val="00D07F49"/>
    <w:rsid w:val="00D11B65"/>
    <w:rsid w:val="00D146BE"/>
    <w:rsid w:val="00D14B9B"/>
    <w:rsid w:val="00D21792"/>
    <w:rsid w:val="00D2773E"/>
    <w:rsid w:val="00D30B28"/>
    <w:rsid w:val="00D426C4"/>
    <w:rsid w:val="00D47FF8"/>
    <w:rsid w:val="00D677CA"/>
    <w:rsid w:val="00D721E9"/>
    <w:rsid w:val="00D81263"/>
    <w:rsid w:val="00D8416A"/>
    <w:rsid w:val="00DA5818"/>
    <w:rsid w:val="00DB297D"/>
    <w:rsid w:val="00DB44F5"/>
    <w:rsid w:val="00DB549D"/>
    <w:rsid w:val="00DC66E0"/>
    <w:rsid w:val="00DD54DA"/>
    <w:rsid w:val="00DD7A71"/>
    <w:rsid w:val="00DE2F45"/>
    <w:rsid w:val="00E0179F"/>
    <w:rsid w:val="00E01BEB"/>
    <w:rsid w:val="00E175CD"/>
    <w:rsid w:val="00E324BE"/>
    <w:rsid w:val="00E32893"/>
    <w:rsid w:val="00E35F91"/>
    <w:rsid w:val="00E43CA2"/>
    <w:rsid w:val="00E522B2"/>
    <w:rsid w:val="00E60A97"/>
    <w:rsid w:val="00E75AF6"/>
    <w:rsid w:val="00E80310"/>
    <w:rsid w:val="00E81757"/>
    <w:rsid w:val="00E87221"/>
    <w:rsid w:val="00E93C98"/>
    <w:rsid w:val="00E96D6A"/>
    <w:rsid w:val="00EA44AE"/>
    <w:rsid w:val="00EB6C4E"/>
    <w:rsid w:val="00EB6D02"/>
    <w:rsid w:val="00ED0B0B"/>
    <w:rsid w:val="00ED0C9B"/>
    <w:rsid w:val="00ED1D62"/>
    <w:rsid w:val="00EE0B11"/>
    <w:rsid w:val="00EF0C67"/>
    <w:rsid w:val="00F04D57"/>
    <w:rsid w:val="00F26F6C"/>
    <w:rsid w:val="00F26F77"/>
    <w:rsid w:val="00F34D3E"/>
    <w:rsid w:val="00F41305"/>
    <w:rsid w:val="00F53389"/>
    <w:rsid w:val="00F53486"/>
    <w:rsid w:val="00F56AFC"/>
    <w:rsid w:val="00F625F8"/>
    <w:rsid w:val="00F63F2F"/>
    <w:rsid w:val="00F71C61"/>
    <w:rsid w:val="00F83E37"/>
    <w:rsid w:val="00F8513B"/>
    <w:rsid w:val="00F91542"/>
    <w:rsid w:val="00FB26B5"/>
    <w:rsid w:val="00FB4249"/>
    <w:rsid w:val="00FB4AE7"/>
    <w:rsid w:val="00FC1437"/>
    <w:rsid w:val="00FC2293"/>
    <w:rsid w:val="00FC491A"/>
    <w:rsid w:val="00FC51BC"/>
    <w:rsid w:val="00FC64EA"/>
    <w:rsid w:val="00FC67E1"/>
    <w:rsid w:val="00FD4A4C"/>
    <w:rsid w:val="00FE0A3C"/>
    <w:rsid w:val="00FE365C"/>
    <w:rsid w:val="00FF3785"/>
    <w:rsid w:val="00FF6930"/>
    <w:rsid w:val="00FF71B6"/>
    <w:rsid w:val="00FF7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8193"/>
    <o:shapelayout v:ext="edit">
      <o:idmap v:ext="edit" data="1"/>
    </o:shapelayout>
  </w:shapeDefaults>
  <w:decimalSymbol w:val="."/>
  <w:listSeparator w:val=","/>
  <w14:docId w14:val="78D86184"/>
  <w15:chartTrackingRefBased/>
  <w15:docId w15:val="{C8AE82AA-25D0-4F5D-BA20-CFB46001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4EA"/>
    <w:rPr>
      <w:rFonts w:ascii="Arial" w:hAnsi="Arial"/>
      <w:sz w:val="22"/>
      <w:lang w:eastAsia="en-US"/>
    </w:rPr>
  </w:style>
  <w:style w:type="paragraph" w:styleId="Heading1">
    <w:name w:val="heading 1"/>
    <w:basedOn w:val="Normal"/>
    <w:next w:val="Normal"/>
    <w:qFormat/>
    <w:rsid w:val="007B08DF"/>
    <w:pPr>
      <w:keepNext/>
      <w:spacing w:before="240" w:after="60"/>
      <w:outlineLvl w:val="0"/>
    </w:pPr>
    <w:rPr>
      <w:rFonts w:cs="Arial"/>
      <w:b/>
      <w:bCs/>
      <w:kern w:val="32"/>
      <w:sz w:val="32"/>
      <w:szCs w:val="32"/>
    </w:rPr>
  </w:style>
  <w:style w:type="paragraph" w:styleId="Heading2">
    <w:name w:val="heading 2"/>
    <w:basedOn w:val="Normal"/>
    <w:next w:val="Normal"/>
    <w:qFormat/>
    <w:rsid w:val="00113030"/>
    <w:pPr>
      <w:keepNext/>
      <w:spacing w:before="240" w:after="60"/>
      <w:outlineLvl w:val="1"/>
    </w:pPr>
    <w:rPr>
      <w:rFonts w:cs="Arial"/>
      <w:b/>
      <w:bCs/>
      <w:i/>
      <w:iCs/>
      <w:sz w:val="28"/>
      <w:szCs w:val="28"/>
    </w:rPr>
  </w:style>
  <w:style w:type="paragraph" w:styleId="Heading3">
    <w:name w:val="heading 3"/>
    <w:basedOn w:val="Normal"/>
    <w:next w:val="Normal"/>
    <w:qFormat/>
    <w:rsid w:val="00113030"/>
    <w:pPr>
      <w:keepNext/>
      <w:spacing w:before="240" w:after="60"/>
      <w:outlineLvl w:val="2"/>
    </w:pPr>
    <w:rPr>
      <w:rFonts w:cs="Arial"/>
      <w:b/>
      <w:bCs/>
      <w:sz w:val="26"/>
      <w:szCs w:val="26"/>
    </w:rPr>
  </w:style>
  <w:style w:type="paragraph" w:styleId="Heading4">
    <w:name w:val="heading 4"/>
    <w:basedOn w:val="Normal"/>
    <w:next w:val="Normal"/>
    <w:qFormat/>
    <w:rsid w:val="00FC64EA"/>
    <w:pPr>
      <w:keepNext/>
      <w:jc w:val="center"/>
      <w:outlineLvl w:val="3"/>
    </w:pPr>
    <w:rPr>
      <w:b/>
      <w:bCs/>
      <w:iCs/>
      <w:sz w:val="24"/>
    </w:rPr>
  </w:style>
  <w:style w:type="paragraph" w:styleId="Heading8">
    <w:name w:val="heading 8"/>
    <w:basedOn w:val="Normal"/>
    <w:next w:val="Normal"/>
    <w:qFormat/>
    <w:rsid w:val="00113030"/>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4EA"/>
    <w:pPr>
      <w:tabs>
        <w:tab w:val="center" w:pos="4153"/>
        <w:tab w:val="right" w:pos="8306"/>
      </w:tabs>
    </w:pPr>
    <w:rPr>
      <w:rFonts w:ascii="Times New Roman" w:hAnsi="Times New Roman"/>
    </w:rPr>
  </w:style>
  <w:style w:type="paragraph" w:styleId="BodyTextIndent">
    <w:name w:val="Body Text Indent"/>
    <w:basedOn w:val="Normal"/>
    <w:rsid w:val="00775894"/>
    <w:pPr>
      <w:ind w:left="851" w:hanging="851"/>
      <w:jc w:val="both"/>
    </w:pPr>
    <w:rPr>
      <w:lang w:val="en-GB"/>
    </w:rPr>
  </w:style>
  <w:style w:type="paragraph" w:styleId="BodyTextIndent2">
    <w:name w:val="Body Text Indent 2"/>
    <w:basedOn w:val="Normal"/>
    <w:rsid w:val="00113030"/>
    <w:pPr>
      <w:spacing w:after="120" w:line="480" w:lineRule="auto"/>
      <w:ind w:left="283"/>
    </w:pPr>
  </w:style>
  <w:style w:type="paragraph" w:styleId="BodyTextIndent3">
    <w:name w:val="Body Text Indent 3"/>
    <w:basedOn w:val="Normal"/>
    <w:rsid w:val="00113030"/>
    <w:pPr>
      <w:spacing w:after="120"/>
      <w:ind w:left="283"/>
    </w:pPr>
    <w:rPr>
      <w:sz w:val="16"/>
      <w:szCs w:val="16"/>
    </w:rPr>
  </w:style>
  <w:style w:type="paragraph" w:styleId="Footer">
    <w:name w:val="footer"/>
    <w:basedOn w:val="Normal"/>
    <w:rsid w:val="00113030"/>
    <w:pPr>
      <w:tabs>
        <w:tab w:val="center" w:pos="4153"/>
        <w:tab w:val="right" w:pos="8306"/>
      </w:tabs>
    </w:pPr>
    <w:rPr>
      <w:lang w:val="en-GB"/>
    </w:rPr>
  </w:style>
  <w:style w:type="paragraph" w:styleId="Index1">
    <w:name w:val="index 1"/>
    <w:basedOn w:val="Normal"/>
    <w:next w:val="Normal"/>
    <w:autoRedefine/>
    <w:semiHidden/>
    <w:rsid w:val="00113030"/>
    <w:pPr>
      <w:ind w:left="220" w:hanging="220"/>
    </w:pPr>
  </w:style>
  <w:style w:type="paragraph" w:styleId="IndexHeading">
    <w:name w:val="index heading"/>
    <w:basedOn w:val="Normal"/>
    <w:next w:val="Index1"/>
    <w:semiHidden/>
    <w:rsid w:val="00113030"/>
    <w:pPr>
      <w:numPr>
        <w:ilvl w:val="8"/>
        <w:numId w:val="17"/>
      </w:numPr>
      <w:jc w:val="both"/>
    </w:pPr>
    <w:rPr>
      <w:rFonts w:ascii="Times New Roman" w:hAnsi="Times New Roman"/>
      <w:sz w:val="24"/>
    </w:rPr>
  </w:style>
  <w:style w:type="paragraph" w:customStyle="1" w:styleId="heading2text">
    <w:name w:val="heading 2text"/>
    <w:basedOn w:val="Heading2"/>
    <w:rsid w:val="00113030"/>
    <w:pPr>
      <w:keepNext w:val="0"/>
      <w:tabs>
        <w:tab w:val="left" w:pos="851"/>
        <w:tab w:val="left" w:pos="1418"/>
        <w:tab w:val="left" w:pos="2268"/>
        <w:tab w:val="left" w:pos="2835"/>
        <w:tab w:val="left" w:pos="3686"/>
        <w:tab w:val="left" w:pos="4253"/>
        <w:tab w:val="left" w:pos="4820"/>
        <w:tab w:val="left" w:pos="5387"/>
        <w:tab w:val="left" w:pos="5954"/>
        <w:tab w:val="left" w:pos="6521"/>
        <w:tab w:val="left" w:pos="7088"/>
        <w:tab w:val="left" w:pos="7655"/>
        <w:tab w:val="left" w:pos="8222"/>
        <w:tab w:val="right" w:pos="8789"/>
      </w:tabs>
      <w:spacing w:before="0" w:after="0"/>
      <w:jc w:val="both"/>
      <w:outlineLvl w:val="9"/>
    </w:pPr>
    <w:rPr>
      <w:rFonts w:cs="Times New Roman"/>
      <w:b w:val="0"/>
      <w:bCs w:val="0"/>
      <w:i w:val="0"/>
      <w:iCs w:val="0"/>
      <w:sz w:val="22"/>
      <w:szCs w:val="20"/>
      <w:lang w:val="en-GB"/>
    </w:rPr>
  </w:style>
  <w:style w:type="paragraph" w:customStyle="1" w:styleId="heading1text">
    <w:name w:val="heading 1text"/>
    <w:basedOn w:val="Heading1"/>
    <w:rsid w:val="00113030"/>
    <w:pPr>
      <w:keepNext w:val="0"/>
      <w:numPr>
        <w:numId w:val="18"/>
      </w:numPr>
      <w:tabs>
        <w:tab w:val="left" w:pos="851"/>
        <w:tab w:val="left" w:pos="1418"/>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0"/>
      <w:jc w:val="both"/>
      <w:outlineLvl w:val="9"/>
    </w:pPr>
    <w:rPr>
      <w:rFonts w:cs="Times New Roman"/>
      <w:b w:val="0"/>
      <w:bCs w:val="0"/>
      <w:caps/>
      <w:smallCaps/>
      <w:kern w:val="0"/>
      <w:sz w:val="24"/>
      <w:szCs w:val="20"/>
      <w:lang w:val="en-GB"/>
    </w:rPr>
  </w:style>
  <w:style w:type="character" w:customStyle="1" w:styleId="pubtitle">
    <w:name w:val="pubtitle"/>
    <w:basedOn w:val="DefaultParagraphFont"/>
    <w:rsid w:val="00A0181F"/>
  </w:style>
  <w:style w:type="paragraph" w:customStyle="1" w:styleId="DefaultParagraphFontoldCharChar1Char">
    <w:name w:val="Default Paragraph Fontold Char Char1 Char"/>
    <w:basedOn w:val="Normal"/>
    <w:rsid w:val="00A0181F"/>
    <w:pPr>
      <w:spacing w:after="160" w:line="240" w:lineRule="exact"/>
    </w:pPr>
    <w:rPr>
      <w:rFonts w:ascii="Verdana" w:eastAsia="MS Mincho" w:hAnsi="Verdana" w:cs="Verdana"/>
      <w:sz w:val="20"/>
      <w:lang w:val="en-US"/>
    </w:rPr>
  </w:style>
  <w:style w:type="paragraph" w:customStyle="1" w:styleId="Default">
    <w:name w:val="Default"/>
    <w:rsid w:val="00600A36"/>
    <w:pPr>
      <w:autoSpaceDE w:val="0"/>
      <w:autoSpaceDN w:val="0"/>
      <w:adjustRightInd w:val="0"/>
    </w:pPr>
    <w:rPr>
      <w:rFonts w:ascii="Calibri" w:hAnsi="Calibri" w:cs="Calibri"/>
      <w:color w:val="000000"/>
      <w:sz w:val="24"/>
      <w:szCs w:val="24"/>
      <w:lang w:val="en-US" w:eastAsia="en-US"/>
    </w:rPr>
  </w:style>
  <w:style w:type="paragraph" w:customStyle="1" w:styleId="Subtitle1">
    <w:name w:val="Subtitle1"/>
    <w:basedOn w:val="Normal"/>
    <w:rsid w:val="007F004A"/>
    <w:pPr>
      <w:spacing w:before="100" w:beforeAutospacing="1" w:after="100" w:afterAutospacing="1"/>
    </w:pPr>
    <w:rPr>
      <w:rFonts w:ascii="Times New Roman" w:hAnsi="Times New Roman"/>
      <w:sz w:val="24"/>
      <w:szCs w:val="24"/>
      <w:lang w:val="en-US"/>
    </w:rPr>
  </w:style>
  <w:style w:type="paragraph" w:styleId="BodyText2">
    <w:name w:val="Body Text 2"/>
    <w:basedOn w:val="Normal"/>
    <w:rsid w:val="009924A7"/>
    <w:pPr>
      <w:spacing w:after="120" w:line="480" w:lineRule="auto"/>
    </w:pPr>
    <w:rPr>
      <w:rFonts w:ascii="Times New Roman" w:hAnsi="Times New Roman"/>
      <w:sz w:val="24"/>
      <w:szCs w:val="24"/>
    </w:rPr>
  </w:style>
  <w:style w:type="paragraph" w:customStyle="1" w:styleId="FillInDONOTALTER">
    <w:name w:val="Fill In DO NOT ALTER!!"/>
    <w:basedOn w:val="Normal"/>
    <w:rsid w:val="00BF79D4"/>
    <w:rPr>
      <w:rFonts w:ascii="Times New Roman" w:hAnsi="Times New Roman"/>
      <w:lang w:val="en-US" w:eastAsia="en-AU"/>
    </w:rPr>
  </w:style>
  <w:style w:type="paragraph" w:customStyle="1" w:styleId="BodyText1">
    <w:name w:val="Body Text 1"/>
    <w:basedOn w:val="Normal"/>
    <w:link w:val="BodyText1Char"/>
    <w:rsid w:val="00BF79D4"/>
    <w:pPr>
      <w:spacing w:before="240"/>
    </w:pPr>
  </w:style>
  <w:style w:type="paragraph" w:customStyle="1" w:styleId="Annexure">
    <w:name w:val="Annexure"/>
    <w:basedOn w:val="Normal"/>
    <w:next w:val="BodyText1"/>
    <w:rsid w:val="00BF79D4"/>
    <w:pPr>
      <w:numPr>
        <w:numId w:val="7"/>
      </w:numPr>
      <w:spacing w:before="240"/>
      <w:ind w:left="0" w:firstLine="0"/>
    </w:pPr>
    <w:rPr>
      <w:rFonts w:ascii="Arial Bold" w:hAnsi="Arial Bold"/>
      <w:b/>
      <w:sz w:val="28"/>
    </w:rPr>
  </w:style>
  <w:style w:type="paragraph" w:customStyle="1" w:styleId="Recital">
    <w:name w:val="Recital"/>
    <w:basedOn w:val="Normal"/>
    <w:rsid w:val="00BF79D4"/>
    <w:pPr>
      <w:numPr>
        <w:numId w:val="8"/>
      </w:numPr>
      <w:spacing w:before="240"/>
    </w:pPr>
  </w:style>
  <w:style w:type="character" w:styleId="CommentReference">
    <w:name w:val="annotation reference"/>
    <w:semiHidden/>
    <w:rsid w:val="001B38CF"/>
    <w:rPr>
      <w:sz w:val="16"/>
      <w:szCs w:val="16"/>
    </w:rPr>
  </w:style>
  <w:style w:type="paragraph" w:styleId="CommentText">
    <w:name w:val="annotation text"/>
    <w:basedOn w:val="Normal"/>
    <w:semiHidden/>
    <w:rsid w:val="001B38CF"/>
    <w:rPr>
      <w:sz w:val="20"/>
    </w:rPr>
  </w:style>
  <w:style w:type="paragraph" w:styleId="CommentSubject">
    <w:name w:val="annotation subject"/>
    <w:basedOn w:val="CommentText"/>
    <w:next w:val="CommentText"/>
    <w:semiHidden/>
    <w:rsid w:val="001B38CF"/>
    <w:rPr>
      <w:b/>
      <w:bCs/>
    </w:rPr>
  </w:style>
  <w:style w:type="paragraph" w:styleId="BalloonText">
    <w:name w:val="Balloon Text"/>
    <w:basedOn w:val="Normal"/>
    <w:semiHidden/>
    <w:rsid w:val="001B38CF"/>
    <w:rPr>
      <w:rFonts w:ascii="Tahoma" w:hAnsi="Tahoma" w:cs="Tahoma"/>
      <w:sz w:val="16"/>
      <w:szCs w:val="16"/>
    </w:rPr>
  </w:style>
  <w:style w:type="paragraph" w:styleId="NormalWeb">
    <w:name w:val="Normal (Web)"/>
    <w:basedOn w:val="Normal"/>
    <w:rsid w:val="00D07F49"/>
    <w:pPr>
      <w:spacing w:before="100" w:beforeAutospacing="1" w:after="100" w:afterAutospacing="1"/>
    </w:pPr>
    <w:rPr>
      <w:rFonts w:ascii="Times New Roman" w:hAnsi="Times New Roman"/>
      <w:sz w:val="24"/>
      <w:szCs w:val="24"/>
      <w:lang w:val="en-US"/>
    </w:rPr>
  </w:style>
  <w:style w:type="character" w:styleId="PageNumber">
    <w:name w:val="page number"/>
    <w:basedOn w:val="DefaultParagraphFont"/>
    <w:rsid w:val="00B97C87"/>
  </w:style>
  <w:style w:type="paragraph" w:customStyle="1" w:styleId="Schedule">
    <w:name w:val="Schedule"/>
    <w:basedOn w:val="Normal"/>
    <w:next w:val="BodyText1"/>
    <w:rsid w:val="009647EE"/>
    <w:pPr>
      <w:keepNext/>
      <w:numPr>
        <w:numId w:val="10"/>
      </w:numPr>
      <w:spacing w:before="480"/>
      <w:ind w:left="0" w:firstLine="0"/>
    </w:pPr>
    <w:rPr>
      <w:rFonts w:ascii="Arial Bold" w:hAnsi="Arial Bold"/>
      <w:b/>
      <w:sz w:val="28"/>
    </w:rPr>
  </w:style>
  <w:style w:type="paragraph" w:customStyle="1" w:styleId="a">
    <w:basedOn w:val="Normal"/>
    <w:rsid w:val="009647EE"/>
    <w:pPr>
      <w:widowControl w:val="0"/>
      <w:adjustRightInd w:val="0"/>
      <w:spacing w:after="160" w:line="240" w:lineRule="exact"/>
      <w:jc w:val="both"/>
      <w:textAlignment w:val="baseline"/>
    </w:pPr>
    <w:rPr>
      <w:rFonts w:ascii="Verdana" w:eastAsia="SimSun" w:hAnsi="Verdana"/>
      <w:sz w:val="20"/>
      <w:lang w:val="en-US" w:eastAsia="zh-CN"/>
    </w:rPr>
  </w:style>
  <w:style w:type="table" w:styleId="TableGrid">
    <w:name w:val="Table Grid"/>
    <w:basedOn w:val="TableNormal"/>
    <w:rsid w:val="007A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
    <w:name w:val="Indent Para"/>
    <w:basedOn w:val="Normal"/>
    <w:rsid w:val="007A01DB"/>
    <w:pPr>
      <w:spacing w:after="240"/>
      <w:ind w:left="709"/>
      <w:jc w:val="both"/>
    </w:pPr>
    <w:rPr>
      <w:rFonts w:ascii="Times New Roman" w:hAnsi="Times New Roman"/>
      <w:sz w:val="23"/>
      <w:lang w:eastAsia="en-AU"/>
    </w:rPr>
  </w:style>
  <w:style w:type="paragraph" w:styleId="Closing">
    <w:name w:val="Closing"/>
    <w:basedOn w:val="Normal"/>
    <w:link w:val="ClosingChar"/>
    <w:rsid w:val="007A01DB"/>
    <w:pPr>
      <w:spacing w:before="240"/>
    </w:pPr>
    <w:rPr>
      <w:rFonts w:ascii="Palatino" w:hAnsi="Palatino"/>
    </w:rPr>
  </w:style>
  <w:style w:type="character" w:customStyle="1" w:styleId="ClosingChar">
    <w:name w:val="Closing Char"/>
    <w:link w:val="Closing"/>
    <w:rsid w:val="007A01DB"/>
    <w:rPr>
      <w:rFonts w:ascii="Palatino" w:hAnsi="Palatino"/>
      <w:sz w:val="22"/>
      <w:lang w:val="en-AU" w:eastAsia="en-US" w:bidi="ar-SA"/>
    </w:rPr>
  </w:style>
  <w:style w:type="paragraph" w:customStyle="1" w:styleId="1">
    <w:name w:val="1"/>
    <w:basedOn w:val="Normal"/>
    <w:rsid w:val="002C7D31"/>
    <w:pPr>
      <w:spacing w:after="160" w:line="240" w:lineRule="exact"/>
    </w:pPr>
    <w:rPr>
      <w:rFonts w:ascii="Verdana" w:hAnsi="Verdana"/>
      <w:sz w:val="20"/>
      <w:szCs w:val="24"/>
      <w:lang w:val="en-GB" w:eastAsia="en-AU"/>
    </w:rPr>
  </w:style>
  <w:style w:type="character" w:customStyle="1" w:styleId="BodyText1Char">
    <w:name w:val="Body Text 1 Char"/>
    <w:link w:val="BodyText1"/>
    <w:rsid w:val="002C7D31"/>
    <w:rPr>
      <w:rFonts w:ascii="Arial" w:hAnsi="Arial"/>
      <w:sz w:val="22"/>
      <w:lang w:val="en-AU" w:eastAsia="en-US" w:bidi="ar-SA"/>
    </w:rPr>
  </w:style>
  <w:style w:type="paragraph" w:customStyle="1" w:styleId="PFNumLevel2">
    <w:name w:val="PF (Num) Level 2"/>
    <w:basedOn w:val="Normal"/>
    <w:rsid w:val="006F3286"/>
    <w:pPr>
      <w:numPr>
        <w:ilvl w:val="1"/>
        <w:numId w:val="1"/>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3">
    <w:name w:val="PF (Num) Level 3"/>
    <w:basedOn w:val="Normal"/>
    <w:rsid w:val="006F3286"/>
    <w:pPr>
      <w:numPr>
        <w:ilvl w:val="2"/>
        <w:numId w:val="1"/>
      </w:numPr>
      <w:tabs>
        <w:tab w:val="left" w:pos="1848"/>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DefaultParagraphFontold">
    <w:name w:val="Default Paragraph Fontold"/>
    <w:basedOn w:val="Normal"/>
    <w:rsid w:val="00E522B2"/>
    <w:pPr>
      <w:widowControl w:val="0"/>
      <w:adjustRightInd w:val="0"/>
      <w:spacing w:after="160" w:line="240" w:lineRule="exact"/>
      <w:jc w:val="both"/>
      <w:textAlignment w:val="baseline"/>
    </w:pPr>
    <w:rPr>
      <w:rFonts w:ascii="Verdana" w:eastAsia="SimSun" w:hAnsi="Verdana"/>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6512">
      <w:bodyDiv w:val="1"/>
      <w:marLeft w:val="0"/>
      <w:marRight w:val="0"/>
      <w:marTop w:val="0"/>
      <w:marBottom w:val="0"/>
      <w:divBdr>
        <w:top w:val="none" w:sz="0" w:space="0" w:color="auto"/>
        <w:left w:val="none" w:sz="0" w:space="0" w:color="auto"/>
        <w:bottom w:val="none" w:sz="0" w:space="0" w:color="auto"/>
        <w:right w:val="none" w:sz="0" w:space="0" w:color="auto"/>
      </w:divBdr>
      <w:divsChild>
        <w:div w:id="388385478">
          <w:marLeft w:val="0"/>
          <w:marRight w:val="0"/>
          <w:marTop w:val="300"/>
          <w:marBottom w:val="0"/>
          <w:divBdr>
            <w:top w:val="none" w:sz="0" w:space="0" w:color="auto"/>
            <w:left w:val="none" w:sz="0" w:space="0" w:color="auto"/>
            <w:bottom w:val="none" w:sz="0" w:space="0" w:color="auto"/>
            <w:right w:val="none" w:sz="0" w:space="0" w:color="auto"/>
          </w:divBdr>
          <w:divsChild>
            <w:div w:id="1609191624">
              <w:marLeft w:val="0"/>
              <w:marRight w:val="0"/>
              <w:marTop w:val="0"/>
              <w:marBottom w:val="0"/>
              <w:divBdr>
                <w:top w:val="none" w:sz="0" w:space="0" w:color="auto"/>
                <w:left w:val="none" w:sz="0" w:space="0" w:color="auto"/>
                <w:bottom w:val="none" w:sz="0" w:space="0" w:color="auto"/>
                <w:right w:val="none" w:sz="0" w:space="0" w:color="auto"/>
              </w:divBdr>
              <w:divsChild>
                <w:div w:id="960570386">
                  <w:marLeft w:val="0"/>
                  <w:marRight w:val="0"/>
                  <w:marTop w:val="0"/>
                  <w:marBottom w:val="0"/>
                  <w:divBdr>
                    <w:top w:val="none" w:sz="0" w:space="0" w:color="auto"/>
                    <w:left w:val="none" w:sz="0" w:space="0" w:color="auto"/>
                    <w:bottom w:val="none" w:sz="0" w:space="0" w:color="auto"/>
                    <w:right w:val="none" w:sz="0" w:space="0" w:color="auto"/>
                  </w:divBdr>
                  <w:divsChild>
                    <w:div w:id="376204417">
                      <w:marLeft w:val="4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19185599">
      <w:bodyDiv w:val="1"/>
      <w:marLeft w:val="0"/>
      <w:marRight w:val="0"/>
      <w:marTop w:val="0"/>
      <w:marBottom w:val="0"/>
      <w:divBdr>
        <w:top w:val="none" w:sz="0" w:space="0" w:color="auto"/>
        <w:left w:val="none" w:sz="0" w:space="0" w:color="auto"/>
        <w:bottom w:val="none" w:sz="0" w:space="0" w:color="auto"/>
        <w:right w:val="none" w:sz="0" w:space="0" w:color="auto"/>
      </w:divBdr>
    </w:div>
    <w:div w:id="1852063075">
      <w:bodyDiv w:val="1"/>
      <w:marLeft w:val="0"/>
      <w:marRight w:val="0"/>
      <w:marTop w:val="0"/>
      <w:marBottom w:val="0"/>
      <w:divBdr>
        <w:top w:val="none" w:sz="0" w:space="0" w:color="auto"/>
        <w:left w:val="none" w:sz="0" w:space="0" w:color="auto"/>
        <w:bottom w:val="none" w:sz="0" w:space="0" w:color="auto"/>
        <w:right w:val="none" w:sz="0" w:space="0" w:color="auto"/>
      </w:divBdr>
      <w:divsChild>
        <w:div w:id="226234755">
          <w:marLeft w:val="0"/>
          <w:marRight w:val="0"/>
          <w:marTop w:val="0"/>
          <w:marBottom w:val="0"/>
          <w:divBdr>
            <w:top w:val="none" w:sz="0" w:space="0" w:color="auto"/>
            <w:left w:val="none" w:sz="0" w:space="0" w:color="auto"/>
            <w:bottom w:val="none" w:sz="0" w:space="0" w:color="auto"/>
            <w:right w:val="none" w:sz="0" w:space="0" w:color="auto"/>
          </w:divBdr>
          <w:divsChild>
            <w:div w:id="1478373893">
              <w:marLeft w:val="0"/>
              <w:marRight w:val="0"/>
              <w:marTop w:val="0"/>
              <w:marBottom w:val="0"/>
              <w:divBdr>
                <w:top w:val="none" w:sz="0" w:space="0" w:color="auto"/>
                <w:left w:val="none" w:sz="0" w:space="0" w:color="auto"/>
                <w:bottom w:val="none" w:sz="0" w:space="0" w:color="auto"/>
                <w:right w:val="none" w:sz="0" w:space="0" w:color="auto"/>
              </w:divBdr>
              <w:divsChild>
                <w:div w:id="9603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E8A2A-EFDC-4FF5-AC57-DE3A97A74FA9}">
  <ds:schemaRefs>
    <ds:schemaRef ds:uri="http://schemas.microsoft.com/sharepoint/v3/contenttype/forms"/>
  </ds:schemaRefs>
</ds:datastoreItem>
</file>

<file path=customXml/itemProps2.xml><?xml version="1.0" encoding="utf-8"?>
<ds:datastoreItem xmlns:ds="http://schemas.openxmlformats.org/officeDocument/2006/customXml" ds:itemID="{89A504E4-B554-416B-AE17-3CBBDEA2536E}">
  <ds:schemaRefs>
    <ds:schemaRef ds:uri="http://purl.org/dc/dcmitype/"/>
    <ds:schemaRef ds:uri="http://purl.org/dc/elements/1.1/"/>
    <ds:schemaRef ds:uri="dc510f82-a634-43cd-841f-d17c3d50b6ba"/>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23e4ba26-c26c-405a-b359-c2cadfe42449"/>
    <ds:schemaRef ds:uri="http://www.w3.org/XML/1998/namespace"/>
  </ds:schemaRefs>
</ds:datastoreItem>
</file>

<file path=customXml/itemProps3.xml><?xml version="1.0" encoding="utf-8"?>
<ds:datastoreItem xmlns:ds="http://schemas.openxmlformats.org/officeDocument/2006/customXml" ds:itemID="{E8F40E6F-42A2-419E-B39D-D526A4133774}"/>
</file>

<file path=docProps/app.xml><?xml version="1.0" encoding="utf-8"?>
<Properties xmlns="http://schemas.openxmlformats.org/officeDocument/2006/extended-properties" xmlns:vt="http://schemas.openxmlformats.org/officeDocument/2006/docPropsVTypes">
  <Template>Normal</Template>
  <TotalTime>5</TotalTime>
  <Pages>13</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Service Agreement providing</vt:lpstr>
    </vt:vector>
  </TitlesOfParts>
  <Company>Department of Health WA</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providing</dc:title>
  <dc:subject/>
  <dc:creator>Legal &amp; Legislative Services</dc:creator>
  <cp:keywords/>
  <cp:lastModifiedBy>Forster, Diana</cp:lastModifiedBy>
  <cp:revision>8</cp:revision>
  <cp:lastPrinted>2010-07-19T08:06:00Z</cp:lastPrinted>
  <dcterms:created xsi:type="dcterms:W3CDTF">2021-03-12T02:10:00Z</dcterms:created>
  <dcterms:modified xsi:type="dcterms:W3CDTF">2021-09-07T00:37:00Z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0x010100C52875648F87B447AB1C4C83DE224C19</vt:lpwstr>
  </property>
</Properties>
</file>