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F1699" w14:textId="77777777" w:rsidR="00AA33CE" w:rsidRPr="00436C5B" w:rsidRDefault="00BA57D1" w:rsidP="009111F9">
      <w:pPr>
        <w:pStyle w:val="Title"/>
        <w:ind w:hanging="284"/>
        <w:jc w:val="left"/>
        <w:rPr>
          <w:sz w:val="20"/>
          <w:lang w:val="en-AU"/>
        </w:rPr>
      </w:pPr>
      <w:r>
        <w:rPr>
          <w:b w:val="0"/>
          <w:noProof/>
          <w:sz w:val="28"/>
          <w:szCs w:val="28"/>
          <w:lang w:val="en-AU" w:eastAsia="en-AU"/>
        </w:rPr>
        <w:pict w14:anchorId="2C58F0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75pt;height:48pt;visibility:visible;mso-wrap-style:square">
            <v:imagedata r:id="rId11" o:title="DoH logo (2)"/>
          </v:shape>
        </w:pict>
      </w:r>
    </w:p>
    <w:p w14:paraId="3992BC81" w14:textId="77777777" w:rsidR="002644E2" w:rsidRDefault="002644E2">
      <w:pPr>
        <w:pStyle w:val="Title"/>
        <w:spacing w:after="240"/>
        <w:rPr>
          <w:sz w:val="30"/>
          <w:lang w:val="en-AU"/>
        </w:rPr>
      </w:pPr>
    </w:p>
    <w:p w14:paraId="4D56814C" w14:textId="77777777" w:rsidR="00AA33CE" w:rsidRPr="00436C5B" w:rsidRDefault="00AA33CE">
      <w:pPr>
        <w:pStyle w:val="Title"/>
        <w:spacing w:after="240"/>
        <w:rPr>
          <w:sz w:val="30"/>
          <w:lang w:val="en-AU"/>
        </w:rPr>
      </w:pPr>
      <w:r w:rsidRPr="00436C5B">
        <w:rPr>
          <w:sz w:val="30"/>
          <w:lang w:val="en-AU"/>
        </w:rPr>
        <w:t>MATERIAL TRANSFER AGREEMENT</w:t>
      </w:r>
    </w:p>
    <w:p w14:paraId="0AAB11AF" w14:textId="77777777" w:rsidR="002633E6" w:rsidRPr="00436C5B" w:rsidRDefault="002633E6" w:rsidP="002633E6">
      <w:pPr>
        <w:tabs>
          <w:tab w:val="left" w:pos="5643"/>
        </w:tabs>
        <w:ind w:right="14"/>
        <w:rPr>
          <w:rFonts w:cs="Arial"/>
          <w:b/>
          <w:sz w:val="28"/>
          <w:szCs w:val="28"/>
        </w:rPr>
      </w:pPr>
      <w:r w:rsidRPr="00436C5B">
        <w:rPr>
          <w:rFonts w:cs="Arial"/>
          <w:b/>
          <w:sz w:val="28"/>
          <w:szCs w:val="28"/>
        </w:rPr>
        <w:t xml:space="preserve">Details of the parties </w:t>
      </w:r>
    </w:p>
    <w:p w14:paraId="5FD22E94" w14:textId="77777777" w:rsidR="00DF52CD" w:rsidRPr="00436C5B" w:rsidRDefault="00DF52CD" w:rsidP="002633E6">
      <w:pPr>
        <w:tabs>
          <w:tab w:val="left" w:pos="5643"/>
        </w:tabs>
        <w:ind w:right="14"/>
        <w:rPr>
          <w:rFonts w:cs="Arial"/>
          <w:b/>
          <w:sz w:val="28"/>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8"/>
        <w:gridCol w:w="6945"/>
      </w:tblGrid>
      <w:tr w:rsidR="00DF52CD" w:rsidRPr="00436C5B" w14:paraId="7606BD69" w14:textId="77777777" w:rsidTr="00DF52CD">
        <w:tc>
          <w:tcPr>
            <w:tcW w:w="2978" w:type="dxa"/>
          </w:tcPr>
          <w:p w14:paraId="1D51D2F6" w14:textId="77777777" w:rsidR="00DF52CD" w:rsidRPr="00436C5B" w:rsidRDefault="00DF52CD" w:rsidP="00DF52CD">
            <w:pPr>
              <w:pStyle w:val="Signed"/>
              <w:spacing w:before="120" w:after="120"/>
              <w:rPr>
                <w:b/>
                <w:sz w:val="20"/>
              </w:rPr>
            </w:pPr>
            <w:r w:rsidRPr="00436C5B">
              <w:rPr>
                <w:b/>
                <w:sz w:val="20"/>
              </w:rPr>
              <w:t>INSTITUTION</w:t>
            </w:r>
          </w:p>
        </w:tc>
        <w:tc>
          <w:tcPr>
            <w:tcW w:w="6945" w:type="dxa"/>
          </w:tcPr>
          <w:p w14:paraId="6716F01F" w14:textId="1F5E8752" w:rsidR="00DF52CD" w:rsidRPr="002644E2" w:rsidRDefault="00E95831" w:rsidP="00077FB5">
            <w:pPr>
              <w:tabs>
                <w:tab w:val="left" w:pos="5643"/>
              </w:tabs>
              <w:spacing w:before="40" w:after="40"/>
              <w:ind w:right="11"/>
              <w:rPr>
                <w:rFonts w:cs="Arial"/>
                <w:b/>
                <w:szCs w:val="22"/>
              </w:rPr>
            </w:pPr>
            <w:r>
              <w:rPr>
                <w:rFonts w:cs="Arial"/>
                <w:b/>
                <w:color w:val="FF0000"/>
                <w:sz w:val="21"/>
              </w:rPr>
              <w:t xml:space="preserve">(name of </w:t>
            </w:r>
            <w:r w:rsidRPr="00156BCD">
              <w:rPr>
                <w:rFonts w:cs="Arial"/>
                <w:b/>
                <w:color w:val="FF0000"/>
                <w:sz w:val="21"/>
              </w:rPr>
              <w:t>Health Service Provider</w:t>
            </w:r>
            <w:r>
              <w:rPr>
                <w:rFonts w:cs="Arial"/>
                <w:b/>
                <w:color w:val="FF0000"/>
                <w:sz w:val="21"/>
              </w:rPr>
              <w:t>)</w:t>
            </w:r>
            <w:r>
              <w:rPr>
                <w:rFonts w:cs="Arial"/>
                <w:b/>
                <w:sz w:val="21"/>
              </w:rPr>
              <w:t>, a body corporate established under section 32 of the Health Services Act 2016</w:t>
            </w:r>
          </w:p>
        </w:tc>
      </w:tr>
      <w:tr w:rsidR="00DF52CD" w:rsidRPr="00436C5B" w14:paraId="5D7BADC8" w14:textId="77777777" w:rsidTr="00DF52CD">
        <w:tc>
          <w:tcPr>
            <w:tcW w:w="2978" w:type="dxa"/>
            <w:vMerge w:val="restart"/>
          </w:tcPr>
          <w:p w14:paraId="7B9D516A" w14:textId="77777777" w:rsidR="00DF52CD" w:rsidRPr="00436C5B" w:rsidRDefault="00DF52CD" w:rsidP="00771305">
            <w:pPr>
              <w:tabs>
                <w:tab w:val="left" w:pos="5643"/>
              </w:tabs>
              <w:spacing w:before="40" w:after="40"/>
              <w:ind w:right="11"/>
              <w:rPr>
                <w:rFonts w:cs="Arial"/>
                <w:b/>
                <w:sz w:val="20"/>
                <w:szCs w:val="22"/>
              </w:rPr>
            </w:pPr>
            <w:r w:rsidRPr="00436C5B">
              <w:rPr>
                <w:rFonts w:cs="Arial"/>
                <w:sz w:val="20"/>
              </w:rPr>
              <w:t>Address:</w:t>
            </w:r>
          </w:p>
        </w:tc>
        <w:tc>
          <w:tcPr>
            <w:tcW w:w="6945" w:type="dxa"/>
          </w:tcPr>
          <w:p w14:paraId="5D493B7A" w14:textId="77777777" w:rsidR="00DF52CD" w:rsidRPr="00436C5B" w:rsidRDefault="00DF52CD" w:rsidP="001250BC">
            <w:pPr>
              <w:tabs>
                <w:tab w:val="left" w:pos="5643"/>
              </w:tabs>
              <w:spacing w:before="40" w:after="40"/>
              <w:ind w:right="11"/>
              <w:rPr>
                <w:rFonts w:cs="Arial"/>
                <w:b/>
                <w:szCs w:val="22"/>
              </w:rPr>
            </w:pPr>
          </w:p>
        </w:tc>
      </w:tr>
      <w:tr w:rsidR="00DF52CD" w:rsidRPr="00436C5B" w14:paraId="2FA9C6EF" w14:textId="77777777" w:rsidTr="00DF52CD">
        <w:tc>
          <w:tcPr>
            <w:tcW w:w="2978" w:type="dxa"/>
            <w:vMerge/>
          </w:tcPr>
          <w:p w14:paraId="6CC6B229" w14:textId="77777777" w:rsidR="00DF52CD" w:rsidRPr="00436C5B" w:rsidRDefault="00DF52CD" w:rsidP="00771305">
            <w:pPr>
              <w:tabs>
                <w:tab w:val="left" w:pos="5643"/>
              </w:tabs>
              <w:spacing w:before="40" w:after="40"/>
              <w:ind w:right="11"/>
              <w:rPr>
                <w:rFonts w:cs="Arial"/>
                <w:sz w:val="20"/>
              </w:rPr>
            </w:pPr>
          </w:p>
        </w:tc>
        <w:tc>
          <w:tcPr>
            <w:tcW w:w="6945" w:type="dxa"/>
          </w:tcPr>
          <w:p w14:paraId="1DADCD4D" w14:textId="77777777" w:rsidR="00DF52CD" w:rsidRPr="00436C5B" w:rsidRDefault="00DF52CD" w:rsidP="00771305">
            <w:pPr>
              <w:tabs>
                <w:tab w:val="left" w:pos="5643"/>
              </w:tabs>
              <w:spacing w:before="40" w:after="40"/>
              <w:ind w:right="11"/>
              <w:rPr>
                <w:rFonts w:cs="Arial"/>
                <w:b/>
                <w:szCs w:val="22"/>
              </w:rPr>
            </w:pPr>
          </w:p>
        </w:tc>
      </w:tr>
      <w:tr w:rsidR="00DF52CD" w:rsidRPr="00436C5B" w14:paraId="75659074" w14:textId="77777777" w:rsidTr="00DF52CD">
        <w:tc>
          <w:tcPr>
            <w:tcW w:w="2978" w:type="dxa"/>
          </w:tcPr>
          <w:p w14:paraId="1F418F00" w14:textId="77777777" w:rsidR="00DF52CD" w:rsidRPr="00436C5B" w:rsidRDefault="00DF52CD" w:rsidP="001250BC">
            <w:pPr>
              <w:tabs>
                <w:tab w:val="left" w:pos="5643"/>
              </w:tabs>
              <w:spacing w:before="60" w:after="60"/>
              <w:ind w:right="11"/>
              <w:rPr>
                <w:rFonts w:cs="Arial"/>
                <w:b/>
                <w:sz w:val="20"/>
                <w:szCs w:val="22"/>
              </w:rPr>
            </w:pPr>
            <w:r w:rsidRPr="00436C5B">
              <w:rPr>
                <w:rFonts w:cs="Arial"/>
                <w:sz w:val="20"/>
              </w:rPr>
              <w:t>ABN:</w:t>
            </w:r>
          </w:p>
        </w:tc>
        <w:tc>
          <w:tcPr>
            <w:tcW w:w="6945" w:type="dxa"/>
          </w:tcPr>
          <w:p w14:paraId="3117B41D" w14:textId="77777777" w:rsidR="00DF52CD" w:rsidRPr="00436C5B" w:rsidRDefault="00DF52CD" w:rsidP="001250BC">
            <w:pPr>
              <w:tabs>
                <w:tab w:val="left" w:pos="5643"/>
              </w:tabs>
              <w:spacing w:before="60" w:after="60"/>
              <w:ind w:right="11"/>
              <w:rPr>
                <w:rFonts w:cs="Arial"/>
                <w:b/>
                <w:szCs w:val="22"/>
              </w:rPr>
            </w:pPr>
          </w:p>
        </w:tc>
      </w:tr>
      <w:tr w:rsidR="00DF52CD" w:rsidRPr="00436C5B" w14:paraId="6B3A4B53" w14:textId="77777777" w:rsidTr="00DF52CD">
        <w:tc>
          <w:tcPr>
            <w:tcW w:w="2978" w:type="dxa"/>
          </w:tcPr>
          <w:p w14:paraId="54639CC3" w14:textId="77777777" w:rsidR="00DF52CD" w:rsidRPr="00436C5B" w:rsidRDefault="00DF52CD" w:rsidP="001250BC">
            <w:pPr>
              <w:tabs>
                <w:tab w:val="left" w:pos="5643"/>
              </w:tabs>
              <w:spacing w:before="60" w:after="60"/>
              <w:ind w:right="11"/>
              <w:rPr>
                <w:rFonts w:cs="Arial"/>
                <w:sz w:val="20"/>
              </w:rPr>
            </w:pPr>
            <w:r w:rsidRPr="00436C5B">
              <w:rPr>
                <w:rFonts w:cs="Arial"/>
                <w:sz w:val="20"/>
              </w:rPr>
              <w:t>Contact for Notices:</w:t>
            </w:r>
          </w:p>
        </w:tc>
        <w:tc>
          <w:tcPr>
            <w:tcW w:w="6945" w:type="dxa"/>
          </w:tcPr>
          <w:p w14:paraId="0C81D0F7" w14:textId="77777777" w:rsidR="00DF52CD" w:rsidRPr="00436C5B" w:rsidRDefault="00DF52CD" w:rsidP="001250BC">
            <w:pPr>
              <w:tabs>
                <w:tab w:val="left" w:pos="5643"/>
              </w:tabs>
              <w:spacing w:before="60" w:after="60"/>
              <w:ind w:right="11"/>
              <w:rPr>
                <w:rFonts w:cs="Arial"/>
                <w:b/>
                <w:szCs w:val="22"/>
              </w:rPr>
            </w:pPr>
          </w:p>
        </w:tc>
      </w:tr>
      <w:tr w:rsidR="00DF52CD" w:rsidRPr="00436C5B" w14:paraId="580922A8" w14:textId="77777777" w:rsidTr="00DF52CD">
        <w:tc>
          <w:tcPr>
            <w:tcW w:w="2978" w:type="dxa"/>
          </w:tcPr>
          <w:p w14:paraId="3668A6D0" w14:textId="77777777" w:rsidR="00DF52CD" w:rsidRPr="00436C5B" w:rsidRDefault="00DF52CD" w:rsidP="001250BC">
            <w:pPr>
              <w:tabs>
                <w:tab w:val="left" w:pos="5643"/>
              </w:tabs>
              <w:spacing w:before="60" w:after="60"/>
              <w:ind w:right="11"/>
              <w:rPr>
                <w:rFonts w:cs="Arial"/>
                <w:sz w:val="20"/>
              </w:rPr>
            </w:pPr>
            <w:r w:rsidRPr="00436C5B">
              <w:rPr>
                <w:rFonts w:cs="Arial"/>
                <w:sz w:val="20"/>
              </w:rPr>
              <w:t>Fax for Notices:</w:t>
            </w:r>
          </w:p>
        </w:tc>
        <w:tc>
          <w:tcPr>
            <w:tcW w:w="6945" w:type="dxa"/>
          </w:tcPr>
          <w:p w14:paraId="67D4568C" w14:textId="77777777" w:rsidR="00DF52CD" w:rsidRPr="00436C5B" w:rsidRDefault="00DF52CD" w:rsidP="001250BC">
            <w:pPr>
              <w:tabs>
                <w:tab w:val="left" w:pos="5643"/>
              </w:tabs>
              <w:spacing w:before="60" w:after="60"/>
              <w:ind w:right="11"/>
              <w:rPr>
                <w:rFonts w:cs="Arial"/>
                <w:b/>
                <w:szCs w:val="22"/>
              </w:rPr>
            </w:pPr>
          </w:p>
        </w:tc>
      </w:tr>
      <w:tr w:rsidR="00DF52CD" w:rsidRPr="00436C5B" w14:paraId="30FE2C70" w14:textId="77777777" w:rsidTr="00DF52CD">
        <w:tc>
          <w:tcPr>
            <w:tcW w:w="2978" w:type="dxa"/>
          </w:tcPr>
          <w:p w14:paraId="71837326" w14:textId="77777777" w:rsidR="00DF52CD" w:rsidRPr="00436C5B" w:rsidRDefault="00DF52CD" w:rsidP="001250BC">
            <w:pPr>
              <w:tabs>
                <w:tab w:val="left" w:pos="5643"/>
              </w:tabs>
              <w:spacing w:before="60" w:after="60"/>
              <w:ind w:right="11"/>
              <w:rPr>
                <w:rFonts w:cs="Arial"/>
                <w:sz w:val="20"/>
              </w:rPr>
            </w:pPr>
            <w:r w:rsidRPr="00436C5B">
              <w:rPr>
                <w:rFonts w:cs="Arial"/>
                <w:sz w:val="20"/>
              </w:rPr>
              <w:t>Phone Number:</w:t>
            </w:r>
          </w:p>
        </w:tc>
        <w:tc>
          <w:tcPr>
            <w:tcW w:w="6945" w:type="dxa"/>
          </w:tcPr>
          <w:p w14:paraId="5AE57D20" w14:textId="77777777" w:rsidR="00DF52CD" w:rsidRPr="00436C5B" w:rsidRDefault="00DF52CD" w:rsidP="001250BC">
            <w:pPr>
              <w:tabs>
                <w:tab w:val="left" w:pos="5643"/>
              </w:tabs>
              <w:spacing w:before="60" w:after="60"/>
              <w:ind w:right="11"/>
              <w:rPr>
                <w:rFonts w:cs="Arial"/>
                <w:b/>
                <w:szCs w:val="22"/>
              </w:rPr>
            </w:pPr>
          </w:p>
        </w:tc>
      </w:tr>
      <w:tr w:rsidR="001250BC" w:rsidRPr="00436C5B" w14:paraId="6DC2CD07" w14:textId="77777777" w:rsidTr="00DF52CD">
        <w:tc>
          <w:tcPr>
            <w:tcW w:w="2978" w:type="dxa"/>
          </w:tcPr>
          <w:p w14:paraId="21FB892D" w14:textId="77777777" w:rsidR="001250BC" w:rsidRPr="00436C5B" w:rsidRDefault="001250BC" w:rsidP="001250BC">
            <w:pPr>
              <w:tabs>
                <w:tab w:val="left" w:pos="5643"/>
              </w:tabs>
              <w:spacing w:before="60" w:after="60"/>
              <w:ind w:right="11"/>
              <w:rPr>
                <w:rFonts w:cs="Arial"/>
                <w:sz w:val="20"/>
              </w:rPr>
            </w:pPr>
            <w:r w:rsidRPr="00436C5B">
              <w:rPr>
                <w:rFonts w:cs="Arial"/>
                <w:sz w:val="20"/>
              </w:rPr>
              <w:t xml:space="preserve">Internal Reference: </w:t>
            </w:r>
          </w:p>
        </w:tc>
        <w:tc>
          <w:tcPr>
            <w:tcW w:w="6945" w:type="dxa"/>
          </w:tcPr>
          <w:p w14:paraId="49CA3793" w14:textId="77777777" w:rsidR="001250BC" w:rsidRPr="00436C5B" w:rsidRDefault="001250BC" w:rsidP="001250BC">
            <w:pPr>
              <w:tabs>
                <w:tab w:val="left" w:pos="5643"/>
              </w:tabs>
              <w:spacing w:before="60" w:after="60"/>
              <w:ind w:right="11"/>
              <w:rPr>
                <w:rFonts w:cs="Arial"/>
                <w:b/>
                <w:szCs w:val="22"/>
              </w:rPr>
            </w:pPr>
          </w:p>
        </w:tc>
      </w:tr>
    </w:tbl>
    <w:p w14:paraId="65408272" w14:textId="77777777" w:rsidR="00DF52CD" w:rsidRPr="00436C5B" w:rsidRDefault="00DF52CD" w:rsidP="002633E6">
      <w:pPr>
        <w:tabs>
          <w:tab w:val="left" w:pos="5643"/>
        </w:tabs>
        <w:ind w:right="14"/>
        <w:rPr>
          <w:rFonts w:cs="Arial"/>
          <w:b/>
          <w:sz w:val="28"/>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8"/>
        <w:gridCol w:w="6945"/>
      </w:tblGrid>
      <w:tr w:rsidR="002633E6" w:rsidRPr="00436C5B" w14:paraId="4682B173" w14:textId="77777777" w:rsidTr="00DF52CD">
        <w:tc>
          <w:tcPr>
            <w:tcW w:w="2978" w:type="dxa"/>
          </w:tcPr>
          <w:p w14:paraId="76D947D2" w14:textId="77777777" w:rsidR="002633E6" w:rsidRPr="00436C5B" w:rsidRDefault="00DF52CD" w:rsidP="00DF52CD">
            <w:pPr>
              <w:pStyle w:val="Signed"/>
              <w:spacing w:before="120" w:after="120"/>
              <w:rPr>
                <w:rFonts w:cs="Arial"/>
                <w:b/>
                <w:szCs w:val="22"/>
              </w:rPr>
            </w:pPr>
            <w:r w:rsidRPr="00436C5B">
              <w:rPr>
                <w:b/>
                <w:sz w:val="20"/>
              </w:rPr>
              <w:t>RECIPIENT</w:t>
            </w:r>
            <w:r w:rsidRPr="00436C5B">
              <w:rPr>
                <w:rFonts w:cs="Arial"/>
                <w:b/>
                <w:sz w:val="24"/>
                <w:szCs w:val="24"/>
              </w:rPr>
              <w:t xml:space="preserve"> </w:t>
            </w:r>
            <w:r w:rsidRPr="00436C5B">
              <w:rPr>
                <w:b/>
                <w:sz w:val="20"/>
              </w:rPr>
              <w:t>ORGANISATION</w:t>
            </w:r>
          </w:p>
        </w:tc>
        <w:tc>
          <w:tcPr>
            <w:tcW w:w="6945" w:type="dxa"/>
          </w:tcPr>
          <w:p w14:paraId="08A53F86" w14:textId="77777777" w:rsidR="002633E6" w:rsidRPr="00436C5B" w:rsidRDefault="002633E6" w:rsidP="0063583A">
            <w:pPr>
              <w:tabs>
                <w:tab w:val="left" w:pos="5643"/>
              </w:tabs>
              <w:spacing w:before="80" w:after="80"/>
              <w:ind w:right="11"/>
              <w:rPr>
                <w:rFonts w:cs="Arial"/>
                <w:b/>
                <w:szCs w:val="22"/>
              </w:rPr>
            </w:pPr>
          </w:p>
        </w:tc>
      </w:tr>
      <w:tr w:rsidR="00DF52CD" w:rsidRPr="00436C5B" w14:paraId="5374246A" w14:textId="77777777" w:rsidTr="00DF52CD">
        <w:trPr>
          <w:trHeight w:val="252"/>
        </w:trPr>
        <w:tc>
          <w:tcPr>
            <w:tcW w:w="2978" w:type="dxa"/>
            <w:vMerge w:val="restart"/>
          </w:tcPr>
          <w:p w14:paraId="1EDE6458" w14:textId="77777777" w:rsidR="00DF52CD" w:rsidRPr="00436C5B" w:rsidRDefault="00DF52CD" w:rsidP="001250BC">
            <w:pPr>
              <w:tabs>
                <w:tab w:val="left" w:pos="5643"/>
              </w:tabs>
              <w:spacing w:before="60" w:after="60"/>
              <w:ind w:right="11"/>
              <w:rPr>
                <w:rFonts w:cs="Arial"/>
                <w:sz w:val="20"/>
              </w:rPr>
            </w:pPr>
            <w:r w:rsidRPr="00436C5B">
              <w:rPr>
                <w:rFonts w:cs="Arial"/>
                <w:sz w:val="20"/>
              </w:rPr>
              <w:t>Address:</w:t>
            </w:r>
          </w:p>
        </w:tc>
        <w:tc>
          <w:tcPr>
            <w:tcW w:w="6945" w:type="dxa"/>
          </w:tcPr>
          <w:p w14:paraId="54BC3618" w14:textId="77777777" w:rsidR="00DF52CD" w:rsidRPr="00436C5B" w:rsidRDefault="00DF52CD" w:rsidP="001250BC">
            <w:pPr>
              <w:tabs>
                <w:tab w:val="left" w:pos="5643"/>
              </w:tabs>
              <w:spacing w:before="60" w:after="60"/>
              <w:ind w:right="11"/>
              <w:rPr>
                <w:rFonts w:cs="Arial"/>
                <w:sz w:val="20"/>
              </w:rPr>
            </w:pPr>
          </w:p>
        </w:tc>
      </w:tr>
      <w:tr w:rsidR="00DF52CD" w:rsidRPr="00436C5B" w14:paraId="683D4C20" w14:textId="77777777" w:rsidTr="00DF52CD">
        <w:trPr>
          <w:trHeight w:val="168"/>
        </w:trPr>
        <w:tc>
          <w:tcPr>
            <w:tcW w:w="2978" w:type="dxa"/>
            <w:vMerge/>
          </w:tcPr>
          <w:p w14:paraId="29A5CD5A" w14:textId="77777777" w:rsidR="00DF52CD" w:rsidRPr="00436C5B" w:rsidRDefault="00DF52CD" w:rsidP="0063583A">
            <w:pPr>
              <w:tabs>
                <w:tab w:val="left" w:pos="5643"/>
              </w:tabs>
              <w:spacing w:before="80" w:after="80"/>
              <w:ind w:right="11"/>
              <w:rPr>
                <w:rFonts w:cs="Arial"/>
                <w:sz w:val="20"/>
              </w:rPr>
            </w:pPr>
          </w:p>
        </w:tc>
        <w:tc>
          <w:tcPr>
            <w:tcW w:w="6945" w:type="dxa"/>
          </w:tcPr>
          <w:p w14:paraId="58C3BD2D" w14:textId="77777777" w:rsidR="00DF52CD" w:rsidRPr="00436C5B" w:rsidRDefault="00DF52CD" w:rsidP="0063583A">
            <w:pPr>
              <w:tabs>
                <w:tab w:val="left" w:pos="5643"/>
              </w:tabs>
              <w:spacing w:before="80" w:after="80"/>
              <w:ind w:right="11"/>
              <w:rPr>
                <w:rFonts w:cs="Arial"/>
                <w:b/>
                <w:szCs w:val="22"/>
              </w:rPr>
            </w:pPr>
          </w:p>
        </w:tc>
      </w:tr>
      <w:tr w:rsidR="002633E6" w:rsidRPr="00436C5B" w14:paraId="1662BF25" w14:textId="77777777" w:rsidTr="00DF52CD">
        <w:tc>
          <w:tcPr>
            <w:tcW w:w="2978" w:type="dxa"/>
          </w:tcPr>
          <w:p w14:paraId="129E4D3B" w14:textId="77777777" w:rsidR="002633E6" w:rsidRPr="00436C5B" w:rsidRDefault="002633E6" w:rsidP="001250BC">
            <w:pPr>
              <w:tabs>
                <w:tab w:val="left" w:pos="5643"/>
              </w:tabs>
              <w:spacing w:before="60" w:after="60"/>
              <w:ind w:right="11"/>
              <w:rPr>
                <w:rFonts w:cs="Arial"/>
                <w:sz w:val="20"/>
              </w:rPr>
            </w:pPr>
            <w:r w:rsidRPr="00436C5B">
              <w:rPr>
                <w:rFonts w:cs="Arial"/>
                <w:sz w:val="20"/>
              </w:rPr>
              <w:t>ABN:</w:t>
            </w:r>
          </w:p>
        </w:tc>
        <w:tc>
          <w:tcPr>
            <w:tcW w:w="6945" w:type="dxa"/>
          </w:tcPr>
          <w:p w14:paraId="5E058F99" w14:textId="77777777" w:rsidR="002633E6" w:rsidRPr="00436C5B" w:rsidRDefault="002633E6" w:rsidP="001250BC">
            <w:pPr>
              <w:tabs>
                <w:tab w:val="left" w:pos="5643"/>
              </w:tabs>
              <w:spacing w:before="60" w:after="60"/>
              <w:ind w:right="11"/>
              <w:rPr>
                <w:rFonts w:cs="Arial"/>
                <w:sz w:val="20"/>
              </w:rPr>
            </w:pPr>
          </w:p>
        </w:tc>
      </w:tr>
      <w:tr w:rsidR="002633E6" w:rsidRPr="00436C5B" w14:paraId="6E8AFC7B" w14:textId="77777777" w:rsidTr="00DF52CD">
        <w:tc>
          <w:tcPr>
            <w:tcW w:w="2978" w:type="dxa"/>
          </w:tcPr>
          <w:p w14:paraId="654BAAC2" w14:textId="77777777" w:rsidR="002633E6" w:rsidRPr="00436C5B" w:rsidRDefault="002633E6" w:rsidP="001250BC">
            <w:pPr>
              <w:tabs>
                <w:tab w:val="left" w:pos="5643"/>
              </w:tabs>
              <w:spacing w:before="60" w:after="60"/>
              <w:ind w:right="11"/>
              <w:rPr>
                <w:rFonts w:cs="Arial"/>
                <w:sz w:val="20"/>
              </w:rPr>
            </w:pPr>
            <w:r w:rsidRPr="00436C5B">
              <w:rPr>
                <w:rFonts w:cs="Arial"/>
                <w:sz w:val="20"/>
              </w:rPr>
              <w:t>Contact for Notices:</w:t>
            </w:r>
          </w:p>
        </w:tc>
        <w:tc>
          <w:tcPr>
            <w:tcW w:w="6945" w:type="dxa"/>
          </w:tcPr>
          <w:p w14:paraId="22E2B6C9" w14:textId="77777777" w:rsidR="002633E6" w:rsidRPr="00436C5B" w:rsidRDefault="002633E6" w:rsidP="001250BC">
            <w:pPr>
              <w:tabs>
                <w:tab w:val="left" w:pos="5643"/>
              </w:tabs>
              <w:spacing w:before="60" w:after="60"/>
              <w:ind w:right="11"/>
              <w:rPr>
                <w:rFonts w:cs="Arial"/>
                <w:sz w:val="20"/>
              </w:rPr>
            </w:pPr>
          </w:p>
        </w:tc>
      </w:tr>
      <w:tr w:rsidR="002633E6" w:rsidRPr="00436C5B" w14:paraId="472C0644" w14:textId="77777777" w:rsidTr="00DF52CD">
        <w:tc>
          <w:tcPr>
            <w:tcW w:w="2978" w:type="dxa"/>
          </w:tcPr>
          <w:p w14:paraId="6504F51D" w14:textId="77777777" w:rsidR="002633E6" w:rsidRPr="00436C5B" w:rsidRDefault="002633E6" w:rsidP="001250BC">
            <w:pPr>
              <w:tabs>
                <w:tab w:val="left" w:pos="5643"/>
              </w:tabs>
              <w:spacing w:before="60" w:after="60"/>
              <w:ind w:right="11"/>
              <w:rPr>
                <w:rFonts w:cs="Arial"/>
                <w:sz w:val="20"/>
              </w:rPr>
            </w:pPr>
            <w:r w:rsidRPr="00436C5B">
              <w:rPr>
                <w:rFonts w:cs="Arial"/>
                <w:sz w:val="20"/>
              </w:rPr>
              <w:t>Fax for Notices:</w:t>
            </w:r>
          </w:p>
        </w:tc>
        <w:tc>
          <w:tcPr>
            <w:tcW w:w="6945" w:type="dxa"/>
          </w:tcPr>
          <w:p w14:paraId="0A3C5240" w14:textId="77777777" w:rsidR="002633E6" w:rsidRPr="00436C5B" w:rsidRDefault="002633E6" w:rsidP="001250BC">
            <w:pPr>
              <w:tabs>
                <w:tab w:val="left" w:pos="5643"/>
              </w:tabs>
              <w:spacing w:before="60" w:after="60"/>
              <w:ind w:right="11"/>
              <w:rPr>
                <w:rFonts w:cs="Arial"/>
                <w:sz w:val="20"/>
              </w:rPr>
            </w:pPr>
          </w:p>
        </w:tc>
      </w:tr>
      <w:tr w:rsidR="002633E6" w:rsidRPr="00436C5B" w14:paraId="7B007C19" w14:textId="77777777" w:rsidTr="00DF52CD">
        <w:tc>
          <w:tcPr>
            <w:tcW w:w="2978" w:type="dxa"/>
          </w:tcPr>
          <w:p w14:paraId="7EF92E33" w14:textId="77777777" w:rsidR="002633E6" w:rsidRPr="00436C5B" w:rsidRDefault="002633E6" w:rsidP="001250BC">
            <w:pPr>
              <w:tabs>
                <w:tab w:val="left" w:pos="5643"/>
              </w:tabs>
              <w:spacing w:before="60" w:after="60"/>
              <w:ind w:right="11"/>
              <w:rPr>
                <w:rFonts w:cs="Arial"/>
                <w:sz w:val="20"/>
              </w:rPr>
            </w:pPr>
            <w:r w:rsidRPr="00436C5B">
              <w:rPr>
                <w:rFonts w:cs="Arial"/>
                <w:sz w:val="20"/>
              </w:rPr>
              <w:t>Phone Number:</w:t>
            </w:r>
          </w:p>
        </w:tc>
        <w:tc>
          <w:tcPr>
            <w:tcW w:w="6945" w:type="dxa"/>
          </w:tcPr>
          <w:p w14:paraId="386E5004" w14:textId="77777777" w:rsidR="002633E6" w:rsidRPr="00436C5B" w:rsidRDefault="002633E6" w:rsidP="001250BC">
            <w:pPr>
              <w:tabs>
                <w:tab w:val="left" w:pos="5643"/>
              </w:tabs>
              <w:spacing w:before="60" w:after="60"/>
              <w:ind w:right="11"/>
              <w:rPr>
                <w:rFonts w:cs="Arial"/>
                <w:sz w:val="20"/>
              </w:rPr>
            </w:pPr>
          </w:p>
        </w:tc>
      </w:tr>
      <w:tr w:rsidR="00DF52CD" w:rsidRPr="00436C5B" w14:paraId="21FB1058" w14:textId="77777777" w:rsidTr="001250BC">
        <w:trPr>
          <w:trHeight w:val="524"/>
        </w:trPr>
        <w:tc>
          <w:tcPr>
            <w:tcW w:w="2978" w:type="dxa"/>
          </w:tcPr>
          <w:p w14:paraId="5CA5B255" w14:textId="77777777" w:rsidR="00DF52CD" w:rsidRPr="00436C5B" w:rsidRDefault="00DF52CD" w:rsidP="001250BC">
            <w:pPr>
              <w:tabs>
                <w:tab w:val="left" w:pos="5643"/>
              </w:tabs>
              <w:spacing w:before="60" w:after="60"/>
              <w:ind w:right="11"/>
              <w:rPr>
                <w:rFonts w:cs="Arial"/>
                <w:b/>
                <w:sz w:val="20"/>
              </w:rPr>
            </w:pPr>
            <w:r w:rsidRPr="00436C5B">
              <w:rPr>
                <w:rFonts w:cs="Arial"/>
                <w:b/>
                <w:sz w:val="20"/>
              </w:rPr>
              <w:t>Recipient Scientists</w:t>
            </w:r>
          </w:p>
        </w:tc>
        <w:tc>
          <w:tcPr>
            <w:tcW w:w="6945" w:type="dxa"/>
          </w:tcPr>
          <w:p w14:paraId="5BB74C68" w14:textId="77777777" w:rsidR="00DF52CD" w:rsidRPr="00436C5B" w:rsidRDefault="00DF52CD" w:rsidP="001250BC">
            <w:pPr>
              <w:tabs>
                <w:tab w:val="left" w:pos="5643"/>
              </w:tabs>
              <w:spacing w:before="60" w:after="60"/>
              <w:ind w:right="11"/>
              <w:rPr>
                <w:rFonts w:cs="Arial"/>
                <w:sz w:val="20"/>
              </w:rPr>
            </w:pPr>
          </w:p>
        </w:tc>
      </w:tr>
      <w:tr w:rsidR="00DF52CD" w:rsidRPr="00436C5B" w14:paraId="78FD6A7A" w14:textId="77777777" w:rsidTr="00DF52CD">
        <w:tblPrEx>
          <w:tblLook w:val="0000" w:firstRow="0" w:lastRow="0" w:firstColumn="0" w:lastColumn="0" w:noHBand="0" w:noVBand="0"/>
        </w:tblPrEx>
        <w:tc>
          <w:tcPr>
            <w:tcW w:w="2978" w:type="dxa"/>
          </w:tcPr>
          <w:p w14:paraId="37AEBC49" w14:textId="77777777" w:rsidR="00DF52CD" w:rsidRPr="00436C5B" w:rsidRDefault="00DF52CD" w:rsidP="001250BC">
            <w:pPr>
              <w:tabs>
                <w:tab w:val="left" w:pos="5643"/>
              </w:tabs>
              <w:spacing w:before="60" w:after="60"/>
              <w:ind w:right="11"/>
              <w:rPr>
                <w:rFonts w:cs="Arial"/>
                <w:sz w:val="20"/>
              </w:rPr>
            </w:pPr>
            <w:r w:rsidRPr="00436C5B">
              <w:rPr>
                <w:rFonts w:cs="Arial"/>
                <w:sz w:val="20"/>
              </w:rPr>
              <w:t>Project for which the Materials are supplied</w:t>
            </w:r>
          </w:p>
        </w:tc>
        <w:tc>
          <w:tcPr>
            <w:tcW w:w="6945" w:type="dxa"/>
          </w:tcPr>
          <w:p w14:paraId="457A1ED3" w14:textId="77777777" w:rsidR="00DF52CD" w:rsidRPr="00436C5B" w:rsidRDefault="00DF52CD" w:rsidP="001250BC">
            <w:pPr>
              <w:tabs>
                <w:tab w:val="left" w:pos="5643"/>
              </w:tabs>
              <w:spacing w:before="60" w:after="60"/>
              <w:ind w:right="11"/>
              <w:rPr>
                <w:rFonts w:cs="Arial"/>
                <w:sz w:val="20"/>
              </w:rPr>
            </w:pPr>
            <w:r w:rsidRPr="00436C5B">
              <w:rPr>
                <w:rFonts w:cs="Arial"/>
                <w:sz w:val="20"/>
              </w:rPr>
              <w:t>(Refer to Schedule 1)</w:t>
            </w:r>
          </w:p>
        </w:tc>
      </w:tr>
      <w:tr w:rsidR="00DF52CD" w:rsidRPr="00436C5B" w14:paraId="7E84643E" w14:textId="77777777" w:rsidTr="00DF52CD">
        <w:tblPrEx>
          <w:tblLook w:val="0000" w:firstRow="0" w:lastRow="0" w:firstColumn="0" w:lastColumn="0" w:noHBand="0" w:noVBand="0"/>
        </w:tblPrEx>
        <w:tc>
          <w:tcPr>
            <w:tcW w:w="2978" w:type="dxa"/>
          </w:tcPr>
          <w:p w14:paraId="2CEAC4C1" w14:textId="77777777" w:rsidR="00DF52CD" w:rsidRPr="00436C5B" w:rsidRDefault="00DF52CD" w:rsidP="001250BC">
            <w:pPr>
              <w:tabs>
                <w:tab w:val="left" w:pos="5643"/>
              </w:tabs>
              <w:spacing w:before="60" w:after="60"/>
              <w:ind w:right="11"/>
              <w:rPr>
                <w:rFonts w:cs="Arial"/>
                <w:sz w:val="20"/>
              </w:rPr>
            </w:pPr>
            <w:r w:rsidRPr="00436C5B">
              <w:rPr>
                <w:rFonts w:cs="Arial"/>
                <w:sz w:val="20"/>
              </w:rPr>
              <w:t>Materials to be supplied</w:t>
            </w:r>
          </w:p>
        </w:tc>
        <w:tc>
          <w:tcPr>
            <w:tcW w:w="6945" w:type="dxa"/>
          </w:tcPr>
          <w:p w14:paraId="458AF276" w14:textId="77777777" w:rsidR="00DF52CD" w:rsidRPr="00436C5B" w:rsidRDefault="00DF52CD" w:rsidP="001250BC">
            <w:pPr>
              <w:tabs>
                <w:tab w:val="left" w:pos="5643"/>
              </w:tabs>
              <w:spacing w:before="60" w:after="60"/>
              <w:ind w:right="11"/>
              <w:rPr>
                <w:rFonts w:cs="Arial"/>
                <w:sz w:val="20"/>
              </w:rPr>
            </w:pPr>
            <w:r w:rsidRPr="00436C5B">
              <w:rPr>
                <w:rFonts w:cs="Arial"/>
                <w:sz w:val="20"/>
              </w:rPr>
              <w:t>(Refer to Schedule 1)</w:t>
            </w:r>
          </w:p>
        </w:tc>
      </w:tr>
      <w:tr w:rsidR="00DF52CD" w:rsidRPr="00436C5B" w14:paraId="530A49DF" w14:textId="77777777" w:rsidTr="00CE1D1A">
        <w:tblPrEx>
          <w:tblLook w:val="0000" w:firstRow="0" w:lastRow="0" w:firstColumn="0" w:lastColumn="0" w:noHBand="0" w:noVBand="0"/>
        </w:tblPrEx>
        <w:trPr>
          <w:cantSplit/>
          <w:trHeight w:val="548"/>
        </w:trPr>
        <w:tc>
          <w:tcPr>
            <w:tcW w:w="2978" w:type="dxa"/>
          </w:tcPr>
          <w:p w14:paraId="38069463" w14:textId="77777777" w:rsidR="00DF52CD" w:rsidRPr="00436C5B" w:rsidRDefault="00DF52CD" w:rsidP="001250BC">
            <w:pPr>
              <w:tabs>
                <w:tab w:val="left" w:pos="5643"/>
              </w:tabs>
              <w:spacing w:before="60" w:after="60"/>
              <w:ind w:right="11"/>
              <w:rPr>
                <w:rFonts w:cs="Arial"/>
                <w:sz w:val="20"/>
              </w:rPr>
            </w:pPr>
            <w:r w:rsidRPr="00436C5B">
              <w:rPr>
                <w:rFonts w:cs="Arial"/>
                <w:sz w:val="20"/>
              </w:rPr>
              <w:t>Transmittal Fee</w:t>
            </w:r>
          </w:p>
        </w:tc>
        <w:tc>
          <w:tcPr>
            <w:tcW w:w="6945" w:type="dxa"/>
          </w:tcPr>
          <w:p w14:paraId="6F776929" w14:textId="77777777" w:rsidR="00DF52CD" w:rsidRPr="00436C5B" w:rsidRDefault="001250BC" w:rsidP="001250BC">
            <w:pPr>
              <w:tabs>
                <w:tab w:val="left" w:pos="5643"/>
              </w:tabs>
              <w:spacing w:before="60" w:after="60"/>
              <w:ind w:right="11"/>
              <w:rPr>
                <w:rFonts w:cs="Arial"/>
                <w:sz w:val="20"/>
              </w:rPr>
            </w:pPr>
            <w:r w:rsidRPr="00436C5B">
              <w:rPr>
                <w:rFonts w:cs="Arial"/>
                <w:sz w:val="20"/>
              </w:rPr>
              <w:t>$</w:t>
            </w:r>
            <w:bookmarkStart w:id="0" w:name="_GoBack"/>
            <w:bookmarkEnd w:id="0"/>
          </w:p>
        </w:tc>
      </w:tr>
    </w:tbl>
    <w:p w14:paraId="4CC0D324" w14:textId="77777777" w:rsidR="002633E6" w:rsidRPr="00436C5B" w:rsidRDefault="002633E6" w:rsidP="002633E6">
      <w:pPr>
        <w:pStyle w:val="BodyText1"/>
        <w:spacing w:before="0"/>
        <w:rPr>
          <w:sz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6945"/>
      </w:tblGrid>
      <w:tr w:rsidR="00DF52CD" w:rsidRPr="00436C5B" w14:paraId="23485601" w14:textId="77777777" w:rsidTr="00DF52CD">
        <w:tc>
          <w:tcPr>
            <w:tcW w:w="2978" w:type="dxa"/>
          </w:tcPr>
          <w:p w14:paraId="1C70F1D5" w14:textId="77777777" w:rsidR="00DF52CD" w:rsidRPr="00436C5B" w:rsidRDefault="00DF52CD" w:rsidP="0063583A">
            <w:pPr>
              <w:pStyle w:val="Signed"/>
              <w:spacing w:before="120" w:after="120"/>
              <w:rPr>
                <w:b/>
                <w:sz w:val="20"/>
              </w:rPr>
            </w:pPr>
            <w:r w:rsidRPr="00436C5B">
              <w:rPr>
                <w:b/>
                <w:sz w:val="20"/>
              </w:rPr>
              <w:t>Date of Execution:</w:t>
            </w:r>
          </w:p>
        </w:tc>
        <w:tc>
          <w:tcPr>
            <w:tcW w:w="6945" w:type="dxa"/>
          </w:tcPr>
          <w:p w14:paraId="33FA457B" w14:textId="77777777" w:rsidR="00DF52CD" w:rsidRPr="00436C5B" w:rsidRDefault="00DF52CD" w:rsidP="0063583A">
            <w:pPr>
              <w:pStyle w:val="Signed"/>
              <w:spacing w:before="120" w:after="120"/>
              <w:rPr>
                <w:i/>
                <w:sz w:val="20"/>
              </w:rPr>
            </w:pPr>
          </w:p>
        </w:tc>
      </w:tr>
    </w:tbl>
    <w:p w14:paraId="2918216E" w14:textId="77777777" w:rsidR="00AA33CE" w:rsidRPr="00436C5B" w:rsidRDefault="00AA33CE">
      <w:pPr>
        <w:spacing w:after="120"/>
        <w:rPr>
          <w:sz w:val="20"/>
        </w:rPr>
      </w:pPr>
    </w:p>
    <w:p w14:paraId="1DC7543A" w14:textId="77777777" w:rsidR="006E74D5" w:rsidRPr="00436C5B" w:rsidRDefault="006E74D5" w:rsidP="006E74D5">
      <w:pPr>
        <w:spacing w:after="120"/>
        <w:rPr>
          <w:i/>
          <w:sz w:val="20"/>
        </w:rPr>
      </w:pPr>
      <w:r w:rsidRPr="00436C5B">
        <w:rPr>
          <w:i/>
          <w:sz w:val="20"/>
        </w:rPr>
        <w:t>Acknowledgement</w:t>
      </w:r>
      <w:r w:rsidR="005F4947" w:rsidRPr="00436C5B">
        <w:rPr>
          <w:i/>
          <w:sz w:val="20"/>
        </w:rPr>
        <w:t xml:space="preserve">: </w:t>
      </w:r>
      <w:r w:rsidRPr="00436C5B">
        <w:rPr>
          <w:i/>
          <w:sz w:val="20"/>
        </w:rPr>
        <w:t xml:space="preserve">The </w:t>
      </w:r>
      <w:r w:rsidR="005F4947" w:rsidRPr="00436C5B">
        <w:rPr>
          <w:i/>
          <w:sz w:val="20"/>
        </w:rPr>
        <w:t xml:space="preserve">Harry Perkins Institute for Medical Research </w:t>
      </w:r>
      <w:r w:rsidR="00436C5B" w:rsidRPr="00436C5B">
        <w:rPr>
          <w:i/>
          <w:sz w:val="20"/>
        </w:rPr>
        <w:t>is</w:t>
      </w:r>
      <w:r w:rsidRPr="00436C5B">
        <w:rPr>
          <w:i/>
          <w:sz w:val="20"/>
        </w:rPr>
        <w:t xml:space="preserve"> thanked for granting its permission to substantially adopt the terms of its Material Transfer Agreement.</w:t>
      </w:r>
    </w:p>
    <w:p w14:paraId="02F6F1B1" w14:textId="77777777" w:rsidR="00AA33CE" w:rsidRPr="00436C5B" w:rsidRDefault="00DF52CD" w:rsidP="005F4947">
      <w:pPr>
        <w:pStyle w:val="Heading1"/>
        <w:spacing w:before="240"/>
        <w:rPr>
          <w:rFonts w:cs="Arial"/>
          <w:b w:val="0"/>
          <w:sz w:val="20"/>
          <w:lang w:val="en-AU"/>
        </w:rPr>
      </w:pPr>
      <w:r w:rsidRPr="00436C5B">
        <w:rPr>
          <w:rFonts w:cs="Arial"/>
          <w:b w:val="0"/>
          <w:sz w:val="20"/>
          <w:lang w:val="en-AU"/>
        </w:rPr>
        <w:br w:type="page"/>
      </w:r>
      <w:r w:rsidR="00AA33CE" w:rsidRPr="00436C5B">
        <w:rPr>
          <w:rFonts w:cs="Arial"/>
          <w:b w:val="0"/>
          <w:sz w:val="20"/>
          <w:lang w:val="en-AU"/>
        </w:rPr>
        <w:lastRenderedPageBreak/>
        <w:t>The Recipient Organisation and the Recipient Scientists named above (the “</w:t>
      </w:r>
      <w:r w:rsidR="00AA33CE" w:rsidRPr="00436C5B">
        <w:rPr>
          <w:rFonts w:cs="Arial"/>
          <w:sz w:val="20"/>
          <w:lang w:val="en-AU"/>
        </w:rPr>
        <w:t>Recipients</w:t>
      </w:r>
      <w:r w:rsidR="00AA33CE" w:rsidRPr="00436C5B">
        <w:rPr>
          <w:rFonts w:cs="Arial"/>
          <w:b w:val="0"/>
          <w:sz w:val="20"/>
          <w:lang w:val="en-AU"/>
        </w:rPr>
        <w:t xml:space="preserve">”) have requested </w:t>
      </w:r>
      <w:r w:rsidR="000704C9" w:rsidRPr="00436C5B">
        <w:rPr>
          <w:rFonts w:cs="Arial"/>
          <w:b w:val="0"/>
          <w:sz w:val="20"/>
          <w:lang w:val="en-AU"/>
        </w:rPr>
        <w:t>the</w:t>
      </w:r>
      <w:r w:rsidR="005F4947" w:rsidRPr="00436C5B">
        <w:rPr>
          <w:rFonts w:cs="Arial"/>
          <w:b w:val="0"/>
          <w:bCs/>
          <w:sz w:val="20"/>
          <w:lang w:val="en-AU"/>
        </w:rPr>
        <w:t xml:space="preserve"> </w:t>
      </w:r>
      <w:r w:rsidR="00CE1D1A" w:rsidRPr="00436C5B">
        <w:rPr>
          <w:rFonts w:cs="Arial"/>
          <w:bCs/>
          <w:sz w:val="20"/>
          <w:lang w:val="en-AU"/>
        </w:rPr>
        <w:t>Institution</w:t>
      </w:r>
      <w:r w:rsidR="00CE1D1A" w:rsidRPr="00436C5B">
        <w:rPr>
          <w:rFonts w:cs="Arial"/>
          <w:b w:val="0"/>
          <w:bCs/>
          <w:sz w:val="20"/>
          <w:lang w:val="en-AU"/>
        </w:rPr>
        <w:t>, as named above,</w:t>
      </w:r>
      <w:r w:rsidR="00AA33CE" w:rsidRPr="00436C5B">
        <w:rPr>
          <w:rFonts w:cs="Arial"/>
          <w:b w:val="0"/>
          <w:sz w:val="20"/>
          <w:lang w:val="en-AU"/>
        </w:rPr>
        <w:t xml:space="preserve"> to provide certain materials (the "</w:t>
      </w:r>
      <w:r w:rsidR="00AA33CE" w:rsidRPr="00436C5B">
        <w:rPr>
          <w:rFonts w:cs="Arial"/>
          <w:sz w:val="20"/>
          <w:lang w:val="en-AU"/>
        </w:rPr>
        <w:t>Materials</w:t>
      </w:r>
      <w:r w:rsidR="00AA33CE" w:rsidRPr="00436C5B">
        <w:rPr>
          <w:rFonts w:cs="Arial"/>
          <w:b w:val="0"/>
          <w:sz w:val="20"/>
          <w:lang w:val="en-AU"/>
        </w:rPr>
        <w:t>”) for use in the particular project (the “</w:t>
      </w:r>
      <w:r w:rsidR="00AA33CE" w:rsidRPr="00436C5B">
        <w:rPr>
          <w:rFonts w:cs="Arial"/>
          <w:bCs/>
          <w:sz w:val="20"/>
          <w:lang w:val="en-AU"/>
        </w:rPr>
        <w:t>Project</w:t>
      </w:r>
      <w:r w:rsidR="00AA33CE" w:rsidRPr="00436C5B">
        <w:rPr>
          <w:rFonts w:cs="Arial"/>
          <w:b w:val="0"/>
          <w:sz w:val="20"/>
          <w:lang w:val="en-AU"/>
        </w:rPr>
        <w:t xml:space="preserve">”) described above.  </w:t>
      </w:r>
      <w:r w:rsidR="00BC69F2" w:rsidRPr="00436C5B">
        <w:rPr>
          <w:rFonts w:cs="Arial"/>
          <w:b w:val="0"/>
          <w:bCs/>
          <w:sz w:val="20"/>
          <w:lang w:val="en-AU"/>
        </w:rPr>
        <w:t xml:space="preserve">The </w:t>
      </w:r>
      <w:r w:rsidR="00CE1D1A" w:rsidRPr="00436C5B">
        <w:rPr>
          <w:rFonts w:cs="Arial"/>
          <w:b w:val="0"/>
          <w:bCs/>
          <w:sz w:val="20"/>
          <w:lang w:val="en-AU"/>
        </w:rPr>
        <w:t>Institution</w:t>
      </w:r>
      <w:r w:rsidR="0052633F" w:rsidRPr="00436C5B">
        <w:rPr>
          <w:rFonts w:cs="Arial"/>
          <w:b w:val="0"/>
          <w:sz w:val="20"/>
          <w:lang w:val="en-AU"/>
        </w:rPr>
        <w:t xml:space="preserve"> </w:t>
      </w:r>
      <w:r w:rsidR="00AA33CE" w:rsidRPr="00436C5B">
        <w:rPr>
          <w:rFonts w:cs="Arial"/>
          <w:b w:val="0"/>
          <w:sz w:val="20"/>
          <w:lang w:val="en-AU"/>
        </w:rPr>
        <w:t>has agreed to supply the Materials on the following terms and conditions:</w:t>
      </w:r>
    </w:p>
    <w:p w14:paraId="56A2C4C1" w14:textId="77777777" w:rsidR="00AA33CE" w:rsidRPr="00436C5B" w:rsidRDefault="00AA33CE" w:rsidP="0052633F">
      <w:pPr>
        <w:numPr>
          <w:ilvl w:val="0"/>
          <w:numId w:val="6"/>
        </w:numPr>
        <w:tabs>
          <w:tab w:val="num" w:pos="567"/>
        </w:tabs>
        <w:spacing w:after="120"/>
        <w:ind w:left="567" w:hanging="567"/>
        <w:jc w:val="both"/>
        <w:rPr>
          <w:sz w:val="20"/>
        </w:rPr>
      </w:pPr>
      <w:r w:rsidRPr="00436C5B">
        <w:rPr>
          <w:sz w:val="20"/>
        </w:rPr>
        <w:t xml:space="preserve">In this </w:t>
      </w:r>
      <w:r w:rsidR="00515C42" w:rsidRPr="00436C5B">
        <w:rPr>
          <w:sz w:val="20"/>
        </w:rPr>
        <w:t>Agreement</w:t>
      </w:r>
      <w:r w:rsidRPr="00436C5B">
        <w:rPr>
          <w:sz w:val="20"/>
        </w:rPr>
        <w:t xml:space="preserve">, Materials includes any progeny, modification or improvements to the Materials that the Recipients develop, directly or indirectly while using the Materials supplied by </w:t>
      </w:r>
      <w:r w:rsidR="00BC69F2" w:rsidRPr="00436C5B">
        <w:rPr>
          <w:bCs/>
          <w:sz w:val="20"/>
        </w:rPr>
        <w:t xml:space="preserve">the </w:t>
      </w:r>
      <w:r w:rsidR="00CE1D1A" w:rsidRPr="00436C5B">
        <w:rPr>
          <w:rFonts w:cs="Arial"/>
          <w:bCs/>
          <w:sz w:val="20"/>
        </w:rPr>
        <w:t>Institution</w:t>
      </w:r>
      <w:r w:rsidRPr="00436C5B">
        <w:rPr>
          <w:sz w:val="20"/>
        </w:rPr>
        <w:t xml:space="preserve">.  As a condition of receiving the Materials, the Recipients must pay the Transmittal Fee specified above in order to reimburse </w:t>
      </w:r>
      <w:r w:rsidR="00BC69F2" w:rsidRPr="00436C5B">
        <w:rPr>
          <w:bCs/>
          <w:sz w:val="20"/>
        </w:rPr>
        <w:t xml:space="preserve">the </w:t>
      </w:r>
      <w:r w:rsidR="00CE1D1A" w:rsidRPr="00436C5B">
        <w:rPr>
          <w:bCs/>
          <w:sz w:val="20"/>
        </w:rPr>
        <w:t>Institution</w:t>
      </w:r>
      <w:r w:rsidR="0052633F" w:rsidRPr="00436C5B">
        <w:rPr>
          <w:sz w:val="20"/>
        </w:rPr>
        <w:t xml:space="preserve"> </w:t>
      </w:r>
      <w:r w:rsidRPr="00436C5B">
        <w:rPr>
          <w:sz w:val="20"/>
        </w:rPr>
        <w:t>for its preparation and distribution costs</w:t>
      </w:r>
      <w:r w:rsidR="00515C42" w:rsidRPr="00436C5B">
        <w:rPr>
          <w:sz w:val="20"/>
        </w:rPr>
        <w:t xml:space="preserve"> within 30 days of receipt of an invoice from </w:t>
      </w:r>
      <w:r w:rsidR="00BC69F2" w:rsidRPr="00436C5B">
        <w:rPr>
          <w:sz w:val="20"/>
        </w:rPr>
        <w:t xml:space="preserve">the </w:t>
      </w:r>
      <w:r w:rsidR="00CE1D1A" w:rsidRPr="00436C5B">
        <w:rPr>
          <w:sz w:val="20"/>
        </w:rPr>
        <w:t>Institution</w:t>
      </w:r>
      <w:r w:rsidRPr="00436C5B">
        <w:rPr>
          <w:sz w:val="20"/>
        </w:rPr>
        <w:t>.</w:t>
      </w:r>
    </w:p>
    <w:p w14:paraId="3D62F576" w14:textId="77777777" w:rsidR="00AA33CE" w:rsidRPr="00436C5B" w:rsidRDefault="00AA33CE" w:rsidP="0052633F">
      <w:pPr>
        <w:numPr>
          <w:ilvl w:val="0"/>
          <w:numId w:val="6"/>
        </w:numPr>
        <w:tabs>
          <w:tab w:val="num" w:pos="567"/>
        </w:tabs>
        <w:spacing w:after="120"/>
        <w:ind w:left="567" w:hanging="567"/>
        <w:jc w:val="both"/>
        <w:rPr>
          <w:sz w:val="20"/>
        </w:rPr>
      </w:pPr>
      <w:r w:rsidRPr="00436C5B">
        <w:rPr>
          <w:sz w:val="20"/>
        </w:rPr>
        <w:t>The Recipients will use the Materials solely for its internal non-commercial biomedical research purposes in connection with the Project and must not use them for any products or for the generation of other products or processes for profit-making or commercial purposes.</w:t>
      </w:r>
    </w:p>
    <w:p w14:paraId="186F7614" w14:textId="77777777" w:rsidR="00AA33CE" w:rsidRPr="00436C5B" w:rsidRDefault="00AA33CE" w:rsidP="0052633F">
      <w:pPr>
        <w:pStyle w:val="Signed"/>
        <w:numPr>
          <w:ilvl w:val="0"/>
          <w:numId w:val="6"/>
        </w:numPr>
        <w:tabs>
          <w:tab w:val="clear" w:pos="720"/>
        </w:tabs>
        <w:spacing w:before="120" w:after="120"/>
        <w:ind w:left="567" w:hanging="567"/>
        <w:jc w:val="both"/>
        <w:rPr>
          <w:sz w:val="20"/>
        </w:rPr>
      </w:pPr>
      <w:r w:rsidRPr="00436C5B">
        <w:rPr>
          <w:sz w:val="20"/>
        </w:rPr>
        <w:t>The Materials may only be used strictly within the confines of the Research Plan described in Schedule 1.</w:t>
      </w:r>
    </w:p>
    <w:p w14:paraId="07119850" w14:textId="77777777" w:rsidR="00AA33CE" w:rsidRPr="00436C5B" w:rsidRDefault="00AA33CE" w:rsidP="0052633F">
      <w:pPr>
        <w:numPr>
          <w:ilvl w:val="0"/>
          <w:numId w:val="6"/>
        </w:numPr>
        <w:tabs>
          <w:tab w:val="clear" w:pos="720"/>
          <w:tab w:val="num" w:pos="600"/>
        </w:tabs>
        <w:ind w:left="600" w:hanging="600"/>
        <w:jc w:val="both"/>
        <w:rPr>
          <w:sz w:val="20"/>
        </w:rPr>
      </w:pPr>
      <w:r w:rsidRPr="00436C5B">
        <w:rPr>
          <w:sz w:val="20"/>
        </w:rPr>
        <w:t>The Recipients acknowledge that the Project specifically excludes without limitation, use of the Material for:</w:t>
      </w:r>
    </w:p>
    <w:p w14:paraId="490CEDA2" w14:textId="77777777" w:rsidR="00AA33CE" w:rsidRPr="00436C5B" w:rsidRDefault="00AA33CE" w:rsidP="0052633F">
      <w:pPr>
        <w:tabs>
          <w:tab w:val="num" w:pos="1200"/>
        </w:tabs>
        <w:ind w:left="600"/>
        <w:jc w:val="both"/>
        <w:rPr>
          <w:sz w:val="20"/>
        </w:rPr>
      </w:pPr>
      <w:r w:rsidRPr="00436C5B">
        <w:rPr>
          <w:sz w:val="20"/>
        </w:rPr>
        <w:t>a.</w:t>
      </w:r>
      <w:r w:rsidRPr="00436C5B">
        <w:rPr>
          <w:sz w:val="20"/>
        </w:rPr>
        <w:tab/>
        <w:t xml:space="preserve">any human </w:t>
      </w:r>
      <w:r w:rsidRPr="00436C5B">
        <w:rPr>
          <w:i/>
          <w:sz w:val="20"/>
        </w:rPr>
        <w:t>in vivo</w:t>
      </w:r>
      <w:r w:rsidRPr="00436C5B">
        <w:rPr>
          <w:sz w:val="20"/>
        </w:rPr>
        <w:t xml:space="preserve"> use whatsoever; or</w:t>
      </w:r>
    </w:p>
    <w:p w14:paraId="10053F04" w14:textId="77777777" w:rsidR="00AA33CE" w:rsidRPr="00436C5B" w:rsidRDefault="00AA33CE" w:rsidP="0052633F">
      <w:pPr>
        <w:tabs>
          <w:tab w:val="num" w:pos="1200"/>
          <w:tab w:val="num" w:pos="1418"/>
        </w:tabs>
        <w:ind w:left="600"/>
        <w:jc w:val="both"/>
        <w:rPr>
          <w:sz w:val="20"/>
        </w:rPr>
      </w:pPr>
      <w:r w:rsidRPr="00436C5B">
        <w:rPr>
          <w:sz w:val="20"/>
        </w:rPr>
        <w:t>b.</w:t>
      </w:r>
      <w:r w:rsidRPr="00436C5B">
        <w:rPr>
          <w:sz w:val="20"/>
        </w:rPr>
        <w:tab/>
        <w:t>any human</w:t>
      </w:r>
      <w:r w:rsidRPr="00436C5B">
        <w:rPr>
          <w:i/>
          <w:sz w:val="20"/>
        </w:rPr>
        <w:t xml:space="preserve"> in vitro</w:t>
      </w:r>
      <w:r w:rsidRPr="00436C5B">
        <w:rPr>
          <w:sz w:val="20"/>
        </w:rPr>
        <w:t xml:space="preserve"> diagnostic or therapeutic applications,</w:t>
      </w:r>
    </w:p>
    <w:p w14:paraId="344F23CB" w14:textId="77777777" w:rsidR="00AA33CE" w:rsidRPr="00436C5B" w:rsidRDefault="00AA33CE" w:rsidP="0052633F">
      <w:pPr>
        <w:tabs>
          <w:tab w:val="num" w:pos="1200"/>
          <w:tab w:val="num" w:pos="1440"/>
        </w:tabs>
        <w:spacing w:after="120"/>
        <w:ind w:left="600"/>
        <w:jc w:val="both"/>
        <w:rPr>
          <w:sz w:val="20"/>
        </w:rPr>
      </w:pPr>
      <w:r w:rsidRPr="00436C5B">
        <w:rPr>
          <w:sz w:val="20"/>
        </w:rPr>
        <w:t>and the Recipient must use the Materials with caution and prudence in any experimental work.</w:t>
      </w:r>
    </w:p>
    <w:p w14:paraId="5B1CE415" w14:textId="77777777" w:rsidR="00AA33CE" w:rsidRPr="00436C5B" w:rsidRDefault="00AA33CE" w:rsidP="0052633F">
      <w:pPr>
        <w:numPr>
          <w:ilvl w:val="0"/>
          <w:numId w:val="6"/>
        </w:numPr>
        <w:tabs>
          <w:tab w:val="num" w:pos="567"/>
        </w:tabs>
        <w:spacing w:after="120"/>
        <w:ind w:left="567" w:hanging="567"/>
        <w:jc w:val="both"/>
        <w:rPr>
          <w:sz w:val="20"/>
        </w:rPr>
      </w:pPr>
      <w:r w:rsidRPr="00436C5B">
        <w:rPr>
          <w:sz w:val="20"/>
        </w:rPr>
        <w:t xml:space="preserve">The Recipients will be responsible for complying with all applicable legislation, regulations and relevant standards in relation to the use of the Materials. </w:t>
      </w:r>
    </w:p>
    <w:p w14:paraId="7E66E273" w14:textId="77777777" w:rsidR="00AA33CE" w:rsidRPr="00436C5B" w:rsidRDefault="00AA33CE" w:rsidP="0052633F">
      <w:pPr>
        <w:numPr>
          <w:ilvl w:val="0"/>
          <w:numId w:val="6"/>
        </w:numPr>
        <w:tabs>
          <w:tab w:val="num" w:pos="567"/>
        </w:tabs>
        <w:spacing w:after="120"/>
        <w:ind w:left="567" w:hanging="567"/>
        <w:jc w:val="both"/>
        <w:rPr>
          <w:sz w:val="20"/>
        </w:rPr>
      </w:pPr>
      <w:r w:rsidRPr="00436C5B">
        <w:rPr>
          <w:sz w:val="20"/>
        </w:rPr>
        <w:t xml:space="preserve">The Materials and any intellectual property subsisting in or in relation to them are the property of </w:t>
      </w:r>
      <w:r w:rsidR="00BC69F2" w:rsidRPr="00436C5B">
        <w:rPr>
          <w:sz w:val="20"/>
        </w:rPr>
        <w:t xml:space="preserve">the </w:t>
      </w:r>
      <w:r w:rsidR="00CE1D1A" w:rsidRPr="00436C5B">
        <w:rPr>
          <w:sz w:val="20"/>
        </w:rPr>
        <w:t>Institution</w:t>
      </w:r>
      <w:r w:rsidRPr="00436C5B">
        <w:rPr>
          <w:sz w:val="20"/>
        </w:rPr>
        <w:t xml:space="preserve">.  </w:t>
      </w:r>
      <w:r w:rsidR="00BC69F2" w:rsidRPr="00436C5B">
        <w:rPr>
          <w:sz w:val="20"/>
        </w:rPr>
        <w:t>T</w:t>
      </w:r>
      <w:r w:rsidR="00BC69F2" w:rsidRPr="00436C5B">
        <w:rPr>
          <w:bCs/>
          <w:sz w:val="20"/>
        </w:rPr>
        <w:t xml:space="preserve">he </w:t>
      </w:r>
      <w:r w:rsidR="00CE1D1A" w:rsidRPr="00436C5B">
        <w:rPr>
          <w:bCs/>
          <w:sz w:val="20"/>
        </w:rPr>
        <w:t>Institution</w:t>
      </w:r>
      <w:r w:rsidR="0052633F" w:rsidRPr="00436C5B">
        <w:rPr>
          <w:bCs/>
          <w:sz w:val="20"/>
        </w:rPr>
        <w:t xml:space="preserve"> </w:t>
      </w:r>
      <w:r w:rsidRPr="00436C5B">
        <w:rPr>
          <w:sz w:val="20"/>
        </w:rPr>
        <w:t xml:space="preserve">grants to the Recipients a non-exclusive right to use the Materials under the terms and conditions of this Agreement.  The Recipients must not sell, loan or otherwise provide the Materials to any other party for any purpose without the prior written consent of </w:t>
      </w:r>
      <w:r w:rsidR="00BC69F2" w:rsidRPr="00436C5B">
        <w:rPr>
          <w:bCs/>
          <w:sz w:val="20"/>
        </w:rPr>
        <w:t xml:space="preserve">the </w:t>
      </w:r>
      <w:r w:rsidR="00CE1D1A" w:rsidRPr="00436C5B">
        <w:rPr>
          <w:bCs/>
          <w:sz w:val="20"/>
        </w:rPr>
        <w:t>Institution</w:t>
      </w:r>
      <w:r w:rsidRPr="00436C5B">
        <w:rPr>
          <w:sz w:val="20"/>
        </w:rPr>
        <w:t xml:space="preserve">. </w:t>
      </w:r>
    </w:p>
    <w:p w14:paraId="4C0A5A66" w14:textId="77777777" w:rsidR="00AA33CE" w:rsidRPr="00436C5B" w:rsidRDefault="00AA33CE" w:rsidP="0052633F">
      <w:pPr>
        <w:numPr>
          <w:ilvl w:val="0"/>
          <w:numId w:val="6"/>
        </w:numPr>
        <w:tabs>
          <w:tab w:val="num" w:pos="567"/>
        </w:tabs>
        <w:spacing w:after="120"/>
        <w:ind w:left="567" w:hanging="567"/>
        <w:jc w:val="both"/>
        <w:rPr>
          <w:sz w:val="20"/>
        </w:rPr>
      </w:pPr>
      <w:r w:rsidRPr="00436C5B">
        <w:rPr>
          <w:sz w:val="20"/>
        </w:rPr>
        <w:t>The Recipients’ right and licence to use the Materials are not transferable.  The Recipients agree that the Materials may only be used at the Recipient Organisation and only in the Recipient Scientists</w:t>
      </w:r>
      <w:r w:rsidR="00835A29" w:rsidRPr="00436C5B">
        <w:rPr>
          <w:sz w:val="20"/>
        </w:rPr>
        <w:t>’</w:t>
      </w:r>
      <w:r w:rsidRPr="00436C5B">
        <w:rPr>
          <w:sz w:val="20"/>
        </w:rPr>
        <w:t xml:space="preserve"> laboratories under the direct supervision of the Recipient Scientist.</w:t>
      </w:r>
    </w:p>
    <w:p w14:paraId="443AE860" w14:textId="77777777" w:rsidR="00AA33CE" w:rsidRPr="00436C5B" w:rsidRDefault="00AA33CE" w:rsidP="0052633F">
      <w:pPr>
        <w:numPr>
          <w:ilvl w:val="0"/>
          <w:numId w:val="6"/>
        </w:numPr>
        <w:tabs>
          <w:tab w:val="num" w:pos="567"/>
        </w:tabs>
        <w:spacing w:after="120"/>
        <w:ind w:left="567" w:hanging="567"/>
        <w:jc w:val="both"/>
        <w:rPr>
          <w:sz w:val="20"/>
        </w:rPr>
      </w:pPr>
      <w:r w:rsidRPr="00436C5B">
        <w:rPr>
          <w:sz w:val="20"/>
        </w:rPr>
        <w:t xml:space="preserve">The Recipients acknowledge that the Materials are or may be the subject of a patent or patent application.  Except as provided in this </w:t>
      </w:r>
      <w:r w:rsidR="00515C42" w:rsidRPr="00436C5B">
        <w:rPr>
          <w:sz w:val="20"/>
        </w:rPr>
        <w:t>Agreement</w:t>
      </w:r>
      <w:r w:rsidRPr="00436C5B">
        <w:rPr>
          <w:sz w:val="20"/>
        </w:rPr>
        <w:t xml:space="preserve">, the Recipients agree that they have no express or implied licence or other right to any patents, patent applications, trade secrets or other proprietary rights of </w:t>
      </w:r>
      <w:r w:rsidR="00835A29" w:rsidRPr="00436C5B">
        <w:rPr>
          <w:sz w:val="20"/>
        </w:rPr>
        <w:t xml:space="preserve">the </w:t>
      </w:r>
      <w:r w:rsidR="00CE1D1A" w:rsidRPr="00436C5B">
        <w:rPr>
          <w:bCs/>
          <w:sz w:val="20"/>
        </w:rPr>
        <w:t>Institution</w:t>
      </w:r>
      <w:r w:rsidRPr="00436C5B">
        <w:rPr>
          <w:sz w:val="20"/>
        </w:rPr>
        <w:t xml:space="preserve">.  </w:t>
      </w:r>
      <w:proofErr w:type="gramStart"/>
      <w:r w:rsidRPr="00436C5B">
        <w:rPr>
          <w:sz w:val="20"/>
        </w:rPr>
        <w:t>In particular, no</w:t>
      </w:r>
      <w:proofErr w:type="gramEnd"/>
      <w:r w:rsidRPr="00436C5B">
        <w:rPr>
          <w:sz w:val="20"/>
        </w:rPr>
        <w:t xml:space="preserve"> express or implied licence or other right is provided to use the Materials for commercial purposes.</w:t>
      </w:r>
    </w:p>
    <w:p w14:paraId="22F1853E" w14:textId="77777777" w:rsidR="00AA33CE" w:rsidRPr="00436C5B" w:rsidRDefault="00AA33CE" w:rsidP="0052633F">
      <w:pPr>
        <w:numPr>
          <w:ilvl w:val="0"/>
          <w:numId w:val="6"/>
        </w:numPr>
        <w:tabs>
          <w:tab w:val="clear" w:pos="720"/>
          <w:tab w:val="num" w:pos="567"/>
        </w:tabs>
        <w:spacing w:after="120"/>
        <w:ind w:left="567" w:hanging="567"/>
        <w:jc w:val="both"/>
        <w:rPr>
          <w:sz w:val="20"/>
        </w:rPr>
      </w:pPr>
      <w:r w:rsidRPr="00436C5B">
        <w:rPr>
          <w:sz w:val="20"/>
        </w:rPr>
        <w:t xml:space="preserve">If the Recipients desire to use or license the Materials for commercial purposes, the Recipients agree, in advance of such use, to negotiate in good faith with </w:t>
      </w:r>
      <w:r w:rsidR="00BC69F2" w:rsidRPr="00436C5B">
        <w:rPr>
          <w:bCs/>
          <w:sz w:val="20"/>
        </w:rPr>
        <w:t xml:space="preserve">the </w:t>
      </w:r>
      <w:r w:rsidR="00CE1D1A" w:rsidRPr="00436C5B">
        <w:rPr>
          <w:bCs/>
          <w:sz w:val="20"/>
        </w:rPr>
        <w:t>Institution</w:t>
      </w:r>
      <w:r w:rsidR="0052633F" w:rsidRPr="00436C5B">
        <w:rPr>
          <w:sz w:val="20"/>
        </w:rPr>
        <w:t xml:space="preserve"> </w:t>
      </w:r>
      <w:r w:rsidRPr="00436C5B">
        <w:rPr>
          <w:sz w:val="20"/>
        </w:rPr>
        <w:t xml:space="preserve">to establish the terms of a commercial licence agreement.  The Recipients acknowledge that </w:t>
      </w:r>
      <w:r w:rsidR="00BC69F2" w:rsidRPr="00436C5B">
        <w:rPr>
          <w:bCs/>
          <w:sz w:val="20"/>
        </w:rPr>
        <w:t xml:space="preserve">the </w:t>
      </w:r>
      <w:r w:rsidR="00CE1D1A" w:rsidRPr="00436C5B">
        <w:rPr>
          <w:bCs/>
          <w:sz w:val="20"/>
        </w:rPr>
        <w:t>Institution</w:t>
      </w:r>
      <w:r w:rsidR="0052633F" w:rsidRPr="00436C5B">
        <w:rPr>
          <w:sz w:val="20"/>
        </w:rPr>
        <w:t xml:space="preserve"> </w:t>
      </w:r>
      <w:r w:rsidRPr="00436C5B">
        <w:rPr>
          <w:sz w:val="20"/>
        </w:rPr>
        <w:t>will have no obligation to grant such a licence to the Recipients, and may grant exclusive or non-exclusive commercial licences to others, or sell or assign all or part of the rights in the Materials to any other party.</w:t>
      </w:r>
    </w:p>
    <w:p w14:paraId="26915140" w14:textId="77777777" w:rsidR="009F44C0" w:rsidRPr="00436C5B" w:rsidRDefault="00AA33CE" w:rsidP="009F44C0">
      <w:pPr>
        <w:numPr>
          <w:ilvl w:val="0"/>
          <w:numId w:val="6"/>
        </w:numPr>
        <w:tabs>
          <w:tab w:val="num" w:pos="567"/>
        </w:tabs>
        <w:spacing w:after="120"/>
        <w:ind w:left="567" w:hanging="567"/>
        <w:jc w:val="both"/>
        <w:rPr>
          <w:sz w:val="20"/>
        </w:rPr>
      </w:pPr>
      <w:r w:rsidRPr="00436C5B">
        <w:rPr>
          <w:sz w:val="20"/>
        </w:rPr>
        <w:t xml:space="preserve">The Recipients must treat as confidential information any Materials or other information provided by </w:t>
      </w:r>
      <w:r w:rsidR="00BC69F2" w:rsidRPr="00436C5B">
        <w:rPr>
          <w:bCs/>
          <w:sz w:val="20"/>
        </w:rPr>
        <w:t xml:space="preserve">the </w:t>
      </w:r>
      <w:r w:rsidR="00CE1D1A" w:rsidRPr="00436C5B">
        <w:rPr>
          <w:bCs/>
          <w:sz w:val="20"/>
        </w:rPr>
        <w:t>Institution</w:t>
      </w:r>
      <w:r w:rsidR="0052633F" w:rsidRPr="00436C5B">
        <w:rPr>
          <w:sz w:val="20"/>
        </w:rPr>
        <w:t xml:space="preserve"> </w:t>
      </w:r>
      <w:r w:rsidRPr="00436C5B">
        <w:rPr>
          <w:sz w:val="20"/>
        </w:rPr>
        <w:t xml:space="preserve">which </w:t>
      </w:r>
      <w:r w:rsidR="00BC69F2" w:rsidRPr="00436C5B">
        <w:rPr>
          <w:bCs/>
          <w:sz w:val="20"/>
        </w:rPr>
        <w:t xml:space="preserve">the </w:t>
      </w:r>
      <w:r w:rsidR="00CE1D1A" w:rsidRPr="00436C5B">
        <w:rPr>
          <w:bCs/>
          <w:sz w:val="20"/>
        </w:rPr>
        <w:t>Institution</w:t>
      </w:r>
      <w:r w:rsidR="0052633F" w:rsidRPr="00436C5B">
        <w:rPr>
          <w:sz w:val="20"/>
        </w:rPr>
        <w:t xml:space="preserve"> </w:t>
      </w:r>
      <w:r w:rsidRPr="00436C5B">
        <w:rPr>
          <w:sz w:val="20"/>
        </w:rPr>
        <w:t xml:space="preserve">regards as being confidential to it, and must take all reasonable and necessary precautions to restrict access to researchers who are directly involved in the Project and who are placed under an obligation to observe the terms of this </w:t>
      </w:r>
      <w:r w:rsidR="00515C42" w:rsidRPr="00436C5B">
        <w:rPr>
          <w:sz w:val="20"/>
        </w:rPr>
        <w:t>Agreement</w:t>
      </w:r>
      <w:r w:rsidRPr="00436C5B">
        <w:rPr>
          <w:sz w:val="20"/>
        </w:rPr>
        <w:t xml:space="preserve">.  The Recipients’ obligations of confidentiality will survive termination of this </w:t>
      </w:r>
      <w:r w:rsidR="00515C42" w:rsidRPr="00436C5B">
        <w:rPr>
          <w:sz w:val="20"/>
        </w:rPr>
        <w:t xml:space="preserve">Agreement </w:t>
      </w:r>
      <w:r w:rsidRPr="00436C5B">
        <w:rPr>
          <w:sz w:val="20"/>
        </w:rPr>
        <w:t xml:space="preserve">and will continue until the confidential information disclosed by </w:t>
      </w:r>
      <w:r w:rsidR="00BC69F2" w:rsidRPr="00436C5B">
        <w:rPr>
          <w:bCs/>
          <w:sz w:val="20"/>
        </w:rPr>
        <w:t xml:space="preserve">the </w:t>
      </w:r>
      <w:r w:rsidR="00CE1D1A" w:rsidRPr="00436C5B">
        <w:rPr>
          <w:bCs/>
          <w:sz w:val="20"/>
        </w:rPr>
        <w:t>Institution</w:t>
      </w:r>
      <w:r w:rsidR="0052633F" w:rsidRPr="00436C5B">
        <w:rPr>
          <w:sz w:val="20"/>
        </w:rPr>
        <w:t xml:space="preserve"> </w:t>
      </w:r>
      <w:r w:rsidRPr="00436C5B">
        <w:rPr>
          <w:sz w:val="20"/>
        </w:rPr>
        <w:t xml:space="preserve">lawfully becomes part of the public domain.  </w:t>
      </w:r>
      <w:r w:rsidR="009F44C0" w:rsidRPr="00436C5B">
        <w:rPr>
          <w:sz w:val="20"/>
        </w:rPr>
        <w:t>These obligations of confidentiality do not apply to Information which: a) was lawfully in the Recipients</w:t>
      </w:r>
      <w:r w:rsidR="00950526" w:rsidRPr="00436C5B">
        <w:rPr>
          <w:sz w:val="20"/>
        </w:rPr>
        <w:t>’</w:t>
      </w:r>
      <w:r w:rsidR="009F44C0" w:rsidRPr="00436C5B">
        <w:rPr>
          <w:sz w:val="20"/>
        </w:rPr>
        <w:t xml:space="preserve"> possession or control prior to the date of disclosure; b) was in the public domain or enters into the public domain through no improper act on the Recipients</w:t>
      </w:r>
      <w:r w:rsidR="00950526" w:rsidRPr="00436C5B">
        <w:rPr>
          <w:sz w:val="20"/>
        </w:rPr>
        <w:t>’</w:t>
      </w:r>
      <w:r w:rsidR="009F44C0" w:rsidRPr="00436C5B">
        <w:rPr>
          <w:sz w:val="20"/>
        </w:rPr>
        <w:t xml:space="preserve"> part or on the part of any of the Recipients</w:t>
      </w:r>
      <w:r w:rsidR="00950526" w:rsidRPr="00436C5B">
        <w:rPr>
          <w:sz w:val="20"/>
        </w:rPr>
        <w:t>’</w:t>
      </w:r>
      <w:r w:rsidR="009F44C0" w:rsidRPr="00436C5B">
        <w:rPr>
          <w:sz w:val="20"/>
        </w:rPr>
        <w:t xml:space="preserve"> employees; c) is given to the Recipient</w:t>
      </w:r>
      <w:r w:rsidR="00950526" w:rsidRPr="00436C5B">
        <w:rPr>
          <w:sz w:val="20"/>
        </w:rPr>
        <w:t>s</w:t>
      </w:r>
      <w:r w:rsidR="009F44C0" w:rsidRPr="00436C5B">
        <w:rPr>
          <w:sz w:val="20"/>
        </w:rPr>
        <w:t xml:space="preserve"> from sources independent of the </w:t>
      </w:r>
      <w:r w:rsidR="00CE1D1A" w:rsidRPr="00436C5B">
        <w:rPr>
          <w:sz w:val="20"/>
        </w:rPr>
        <w:t>Institution</w:t>
      </w:r>
      <w:r w:rsidR="009F44C0" w:rsidRPr="00436C5B">
        <w:rPr>
          <w:sz w:val="20"/>
        </w:rPr>
        <w:t>; d) was independently developed by the Recipient</w:t>
      </w:r>
      <w:r w:rsidR="00950526" w:rsidRPr="00436C5B">
        <w:rPr>
          <w:sz w:val="20"/>
        </w:rPr>
        <w:t>s</w:t>
      </w:r>
      <w:r w:rsidR="009F44C0" w:rsidRPr="00436C5B">
        <w:rPr>
          <w:sz w:val="20"/>
        </w:rPr>
        <w:t xml:space="preserve"> without the knowledge of the </w:t>
      </w:r>
      <w:r w:rsidR="009F44C0" w:rsidRPr="00436C5B">
        <w:rPr>
          <w:sz w:val="20"/>
        </w:rPr>
        <w:lastRenderedPageBreak/>
        <w:t xml:space="preserve">Information provided by the </w:t>
      </w:r>
      <w:r w:rsidR="00CE1D1A" w:rsidRPr="00436C5B">
        <w:rPr>
          <w:sz w:val="20"/>
        </w:rPr>
        <w:t>Institution</w:t>
      </w:r>
      <w:r w:rsidR="009F44C0" w:rsidRPr="00436C5B">
        <w:rPr>
          <w:sz w:val="20"/>
        </w:rPr>
        <w:t xml:space="preserve"> as evidenced by contemporaneous written records; e) must be disclosed for minimum lawful compliance with court orders, regulations or statutes.</w:t>
      </w:r>
    </w:p>
    <w:p w14:paraId="2FE6C0CB" w14:textId="77777777" w:rsidR="00AA33CE" w:rsidRPr="00436C5B" w:rsidRDefault="00AA33CE" w:rsidP="0052633F">
      <w:pPr>
        <w:numPr>
          <w:ilvl w:val="0"/>
          <w:numId w:val="6"/>
        </w:numPr>
        <w:tabs>
          <w:tab w:val="num" w:pos="567"/>
        </w:tabs>
        <w:spacing w:after="120"/>
        <w:ind w:left="567" w:hanging="567"/>
        <w:jc w:val="both"/>
        <w:rPr>
          <w:sz w:val="20"/>
        </w:rPr>
      </w:pPr>
      <w:r w:rsidRPr="00436C5B">
        <w:rPr>
          <w:sz w:val="20"/>
        </w:rPr>
        <w:t xml:space="preserve">The Recipients must return to </w:t>
      </w:r>
      <w:r w:rsidR="00BC69F2" w:rsidRPr="00436C5B">
        <w:rPr>
          <w:bCs/>
          <w:sz w:val="20"/>
        </w:rPr>
        <w:t xml:space="preserve">the </w:t>
      </w:r>
      <w:r w:rsidR="00CE1D1A" w:rsidRPr="00436C5B">
        <w:rPr>
          <w:bCs/>
          <w:sz w:val="20"/>
        </w:rPr>
        <w:t>Institution</w:t>
      </w:r>
      <w:r w:rsidR="0052633F" w:rsidRPr="00436C5B">
        <w:rPr>
          <w:sz w:val="20"/>
        </w:rPr>
        <w:t xml:space="preserve"> </w:t>
      </w:r>
      <w:r w:rsidRPr="00436C5B">
        <w:rPr>
          <w:sz w:val="20"/>
        </w:rPr>
        <w:t xml:space="preserve">or, at </w:t>
      </w:r>
      <w:r w:rsidR="00BC69F2" w:rsidRPr="00436C5B">
        <w:rPr>
          <w:bCs/>
          <w:sz w:val="20"/>
        </w:rPr>
        <w:t xml:space="preserve">the </w:t>
      </w:r>
      <w:r w:rsidR="00CE1D1A" w:rsidRPr="00436C5B">
        <w:rPr>
          <w:bCs/>
          <w:sz w:val="20"/>
        </w:rPr>
        <w:t>Institution</w:t>
      </w:r>
      <w:r w:rsidR="0052633F" w:rsidRPr="00436C5B">
        <w:rPr>
          <w:bCs/>
          <w:sz w:val="20"/>
        </w:rPr>
        <w:t>’s</w:t>
      </w:r>
      <w:r w:rsidR="0052633F" w:rsidRPr="00436C5B">
        <w:rPr>
          <w:sz w:val="20"/>
        </w:rPr>
        <w:t xml:space="preserve"> </w:t>
      </w:r>
      <w:r w:rsidRPr="00436C5B">
        <w:rPr>
          <w:sz w:val="20"/>
        </w:rPr>
        <w:t>request, arrange the disposal or destruction of all remaining or unused Materials once (</w:t>
      </w:r>
      <w:proofErr w:type="spellStart"/>
      <w:r w:rsidRPr="00436C5B">
        <w:rPr>
          <w:sz w:val="20"/>
        </w:rPr>
        <w:t>i</w:t>
      </w:r>
      <w:proofErr w:type="spellEnd"/>
      <w:r w:rsidRPr="00436C5B">
        <w:rPr>
          <w:sz w:val="20"/>
        </w:rPr>
        <w:t>) this Agreement terminates; (ii) the Project for which the Materials have been supplied discontinues; or (iii) there is no further need for the Materials in connection with the Project.  The Recipient will make all reasonable efforts to ensure that such return or destruction of Materials is completed within 30 days of the event that triggers this Clause 1</w:t>
      </w:r>
      <w:r w:rsidR="009F44C0" w:rsidRPr="00436C5B">
        <w:rPr>
          <w:sz w:val="20"/>
        </w:rPr>
        <w:t>1</w:t>
      </w:r>
      <w:r w:rsidRPr="00436C5B">
        <w:rPr>
          <w:sz w:val="20"/>
        </w:rPr>
        <w:t>.</w:t>
      </w:r>
    </w:p>
    <w:p w14:paraId="427EFC98" w14:textId="77777777" w:rsidR="00AA33CE" w:rsidRPr="00436C5B" w:rsidRDefault="00AA33CE" w:rsidP="0052633F">
      <w:pPr>
        <w:numPr>
          <w:ilvl w:val="0"/>
          <w:numId w:val="6"/>
        </w:numPr>
        <w:tabs>
          <w:tab w:val="clear" w:pos="720"/>
          <w:tab w:val="num" w:pos="567"/>
        </w:tabs>
        <w:spacing w:after="120"/>
        <w:ind w:left="567" w:hanging="567"/>
        <w:jc w:val="both"/>
        <w:rPr>
          <w:sz w:val="20"/>
        </w:rPr>
      </w:pPr>
      <w:r w:rsidRPr="00436C5B">
        <w:rPr>
          <w:sz w:val="20"/>
        </w:rPr>
        <w:t xml:space="preserve">The Recipients must provide to </w:t>
      </w:r>
      <w:r w:rsidR="00BC69F2" w:rsidRPr="00436C5B">
        <w:rPr>
          <w:bCs/>
          <w:sz w:val="20"/>
        </w:rPr>
        <w:t xml:space="preserve">the </w:t>
      </w:r>
      <w:r w:rsidR="00CE1D1A" w:rsidRPr="00436C5B">
        <w:rPr>
          <w:bCs/>
          <w:sz w:val="20"/>
        </w:rPr>
        <w:t>Institution</w:t>
      </w:r>
      <w:r w:rsidR="0052633F" w:rsidRPr="00436C5B">
        <w:rPr>
          <w:sz w:val="20"/>
        </w:rPr>
        <w:t xml:space="preserve"> </w:t>
      </w:r>
      <w:r w:rsidRPr="00436C5B">
        <w:rPr>
          <w:sz w:val="20"/>
        </w:rPr>
        <w:t xml:space="preserve">copies of any reports and outlines of any discoveries or results in relation to the research and experimentation conducted on the Materials.  The Recipient will make all reasonable efforts to ensure that such reports and information are provided to </w:t>
      </w:r>
      <w:r w:rsidR="00BC69F2" w:rsidRPr="00436C5B">
        <w:rPr>
          <w:sz w:val="20"/>
        </w:rPr>
        <w:t xml:space="preserve">the </w:t>
      </w:r>
      <w:r w:rsidR="00CE1D1A" w:rsidRPr="00436C5B">
        <w:rPr>
          <w:sz w:val="20"/>
        </w:rPr>
        <w:t>Institution</w:t>
      </w:r>
      <w:r w:rsidR="0052633F" w:rsidRPr="00436C5B">
        <w:rPr>
          <w:sz w:val="20"/>
        </w:rPr>
        <w:t xml:space="preserve"> </w:t>
      </w:r>
      <w:r w:rsidRPr="00436C5B">
        <w:rPr>
          <w:sz w:val="20"/>
        </w:rPr>
        <w:t>within 30 days of the conclusion of the project.</w:t>
      </w:r>
    </w:p>
    <w:p w14:paraId="1CAD2CB0" w14:textId="77777777" w:rsidR="00AA33CE" w:rsidRPr="00436C5B" w:rsidRDefault="00AA33CE" w:rsidP="0052633F">
      <w:pPr>
        <w:numPr>
          <w:ilvl w:val="0"/>
          <w:numId w:val="6"/>
        </w:numPr>
        <w:tabs>
          <w:tab w:val="num" w:pos="567"/>
        </w:tabs>
        <w:spacing w:after="120"/>
        <w:ind w:left="567" w:hanging="567"/>
        <w:jc w:val="both"/>
        <w:rPr>
          <w:sz w:val="20"/>
        </w:rPr>
      </w:pPr>
      <w:r w:rsidRPr="00436C5B">
        <w:rPr>
          <w:sz w:val="20"/>
        </w:rPr>
        <w:t xml:space="preserve">Nothing in this </w:t>
      </w:r>
      <w:r w:rsidR="00515C42" w:rsidRPr="00436C5B">
        <w:rPr>
          <w:sz w:val="20"/>
        </w:rPr>
        <w:t xml:space="preserve">Agreement </w:t>
      </w:r>
      <w:r w:rsidRPr="00436C5B">
        <w:rPr>
          <w:sz w:val="20"/>
        </w:rPr>
        <w:t xml:space="preserve">prevents </w:t>
      </w:r>
      <w:r w:rsidR="00BC69F2" w:rsidRPr="00436C5B">
        <w:rPr>
          <w:bCs/>
          <w:sz w:val="20"/>
        </w:rPr>
        <w:t xml:space="preserve">the </w:t>
      </w:r>
      <w:r w:rsidR="00CE1D1A" w:rsidRPr="00436C5B">
        <w:rPr>
          <w:bCs/>
          <w:sz w:val="20"/>
        </w:rPr>
        <w:t>Institution</w:t>
      </w:r>
      <w:r w:rsidR="0052633F" w:rsidRPr="00436C5B">
        <w:rPr>
          <w:b/>
          <w:bCs/>
          <w:sz w:val="20"/>
        </w:rPr>
        <w:t xml:space="preserve"> </w:t>
      </w:r>
      <w:r w:rsidRPr="00436C5B">
        <w:rPr>
          <w:sz w:val="20"/>
        </w:rPr>
        <w:t>from exploiting, distributing or otherwise making the Materials available to any other parties at any time.</w:t>
      </w:r>
    </w:p>
    <w:p w14:paraId="3A980AC5" w14:textId="77777777" w:rsidR="00AA33CE" w:rsidRPr="00436C5B" w:rsidRDefault="00AA33CE" w:rsidP="0052633F">
      <w:pPr>
        <w:numPr>
          <w:ilvl w:val="0"/>
          <w:numId w:val="6"/>
        </w:numPr>
        <w:tabs>
          <w:tab w:val="num" w:pos="567"/>
        </w:tabs>
        <w:spacing w:after="120"/>
        <w:ind w:left="567" w:hanging="567"/>
        <w:jc w:val="both"/>
        <w:rPr>
          <w:sz w:val="20"/>
        </w:rPr>
      </w:pPr>
      <w:r w:rsidRPr="00436C5B">
        <w:rPr>
          <w:sz w:val="20"/>
        </w:rPr>
        <w:t xml:space="preserve">The Recipients acknowledge that they will use the Materials at their own risk and agree to accept sole responsibility and liability for the conduct of the Project.  To the </w:t>
      </w:r>
      <w:r w:rsidR="00422DA6" w:rsidRPr="00436C5B">
        <w:rPr>
          <w:sz w:val="20"/>
        </w:rPr>
        <w:t xml:space="preserve">fullest </w:t>
      </w:r>
      <w:r w:rsidRPr="00436C5B">
        <w:rPr>
          <w:sz w:val="20"/>
        </w:rPr>
        <w:t xml:space="preserve">extent permitted by law, </w:t>
      </w:r>
      <w:r w:rsidR="00BC69F2" w:rsidRPr="00436C5B">
        <w:rPr>
          <w:bCs/>
          <w:sz w:val="20"/>
        </w:rPr>
        <w:t xml:space="preserve">the </w:t>
      </w:r>
      <w:r w:rsidR="00CE1D1A" w:rsidRPr="00436C5B">
        <w:rPr>
          <w:bCs/>
          <w:sz w:val="20"/>
        </w:rPr>
        <w:t>Institution</w:t>
      </w:r>
      <w:r w:rsidR="0052633F" w:rsidRPr="00436C5B">
        <w:rPr>
          <w:sz w:val="20"/>
        </w:rPr>
        <w:t xml:space="preserve"> </w:t>
      </w:r>
      <w:r w:rsidRPr="00436C5B">
        <w:rPr>
          <w:sz w:val="20"/>
        </w:rPr>
        <w:t>supplies the Materials without any warranties, express or implied, including without limitation any warranties of merchantability or fitness for a particular purpose.</w:t>
      </w:r>
    </w:p>
    <w:p w14:paraId="75E1EF32" w14:textId="77777777" w:rsidR="00AA33CE" w:rsidRPr="00436C5B" w:rsidRDefault="00AA33CE" w:rsidP="0052633F">
      <w:pPr>
        <w:numPr>
          <w:ilvl w:val="0"/>
          <w:numId w:val="6"/>
        </w:numPr>
        <w:tabs>
          <w:tab w:val="num" w:pos="567"/>
        </w:tabs>
        <w:spacing w:after="120"/>
        <w:ind w:left="567" w:hanging="567"/>
        <w:jc w:val="both"/>
        <w:rPr>
          <w:sz w:val="20"/>
        </w:rPr>
      </w:pPr>
      <w:r w:rsidRPr="00436C5B">
        <w:rPr>
          <w:sz w:val="20"/>
        </w:rPr>
        <w:t xml:space="preserve">The Recipients agree to indemnify </w:t>
      </w:r>
      <w:r w:rsidR="00422DA6" w:rsidRPr="00436C5B">
        <w:rPr>
          <w:sz w:val="20"/>
        </w:rPr>
        <w:t xml:space="preserve">and keep indemnified </w:t>
      </w:r>
      <w:r w:rsidR="00BC69F2" w:rsidRPr="00436C5B">
        <w:rPr>
          <w:bCs/>
          <w:sz w:val="20"/>
        </w:rPr>
        <w:t xml:space="preserve">the </w:t>
      </w:r>
      <w:r w:rsidR="00CE1D1A" w:rsidRPr="00436C5B">
        <w:rPr>
          <w:bCs/>
          <w:sz w:val="20"/>
        </w:rPr>
        <w:t>Institution</w:t>
      </w:r>
      <w:r w:rsidR="0052633F" w:rsidRPr="00436C5B">
        <w:rPr>
          <w:sz w:val="20"/>
        </w:rPr>
        <w:t xml:space="preserve"> </w:t>
      </w:r>
      <w:r w:rsidRPr="00436C5B">
        <w:rPr>
          <w:sz w:val="20"/>
        </w:rPr>
        <w:t xml:space="preserve">and its </w:t>
      </w:r>
      <w:r w:rsidR="00A520E5" w:rsidRPr="00436C5B">
        <w:rPr>
          <w:sz w:val="20"/>
        </w:rPr>
        <w:t xml:space="preserve">officers, employees </w:t>
      </w:r>
      <w:r w:rsidRPr="00436C5B">
        <w:rPr>
          <w:sz w:val="20"/>
        </w:rPr>
        <w:t>and agents against any and all damages, expenses (including without limitation legal expenses), claims, demands, suits or other liability arising from the Recipients’ use or disposal of the Materials.</w:t>
      </w:r>
    </w:p>
    <w:p w14:paraId="77A243E0" w14:textId="77777777" w:rsidR="00AA33CE" w:rsidRPr="00436C5B" w:rsidRDefault="00AA33CE" w:rsidP="0052633F">
      <w:pPr>
        <w:numPr>
          <w:ilvl w:val="0"/>
          <w:numId w:val="6"/>
        </w:numPr>
        <w:tabs>
          <w:tab w:val="num" w:pos="567"/>
        </w:tabs>
        <w:spacing w:after="120"/>
        <w:ind w:left="567" w:hanging="567"/>
        <w:jc w:val="both"/>
        <w:rPr>
          <w:sz w:val="20"/>
        </w:rPr>
      </w:pPr>
      <w:r w:rsidRPr="00436C5B">
        <w:rPr>
          <w:sz w:val="20"/>
        </w:rPr>
        <w:t xml:space="preserve">The Recipients agree to acknowledge </w:t>
      </w:r>
      <w:r w:rsidR="00BC69F2" w:rsidRPr="00436C5B">
        <w:rPr>
          <w:bCs/>
          <w:sz w:val="20"/>
        </w:rPr>
        <w:t xml:space="preserve">the </w:t>
      </w:r>
      <w:r w:rsidR="00CE1D1A" w:rsidRPr="00436C5B">
        <w:rPr>
          <w:bCs/>
          <w:sz w:val="20"/>
        </w:rPr>
        <w:t>Institution</w:t>
      </w:r>
      <w:r w:rsidR="0052633F" w:rsidRPr="00436C5B">
        <w:rPr>
          <w:sz w:val="20"/>
        </w:rPr>
        <w:t xml:space="preserve"> </w:t>
      </w:r>
      <w:r w:rsidRPr="00436C5B">
        <w:rPr>
          <w:sz w:val="20"/>
        </w:rPr>
        <w:t xml:space="preserve">and to appropriately cite by authorship any responsible </w:t>
      </w:r>
      <w:r w:rsidR="00CE1D1A" w:rsidRPr="00436C5B">
        <w:rPr>
          <w:bCs/>
          <w:sz w:val="20"/>
        </w:rPr>
        <w:t>Institution</w:t>
      </w:r>
      <w:r w:rsidR="0052633F" w:rsidRPr="00436C5B">
        <w:rPr>
          <w:sz w:val="20"/>
        </w:rPr>
        <w:t xml:space="preserve"> </w:t>
      </w:r>
      <w:r w:rsidRPr="00436C5B">
        <w:rPr>
          <w:sz w:val="20"/>
        </w:rPr>
        <w:t xml:space="preserve">staff member in any publications or presentations which result from the use of the Materials.  During and after the term of this </w:t>
      </w:r>
      <w:r w:rsidR="00515C42" w:rsidRPr="00436C5B">
        <w:rPr>
          <w:sz w:val="20"/>
        </w:rPr>
        <w:t>Agreement</w:t>
      </w:r>
      <w:r w:rsidRPr="00436C5B">
        <w:rPr>
          <w:sz w:val="20"/>
        </w:rPr>
        <w:t xml:space="preserve">, the Recipient Scientist must provide </w:t>
      </w:r>
      <w:r w:rsidR="00BC69F2" w:rsidRPr="00436C5B">
        <w:rPr>
          <w:bCs/>
          <w:sz w:val="20"/>
        </w:rPr>
        <w:t xml:space="preserve">the </w:t>
      </w:r>
      <w:r w:rsidR="00CE1D1A" w:rsidRPr="00436C5B">
        <w:rPr>
          <w:bCs/>
          <w:sz w:val="20"/>
        </w:rPr>
        <w:t>Institution</w:t>
      </w:r>
      <w:r w:rsidR="0052633F" w:rsidRPr="00436C5B">
        <w:rPr>
          <w:sz w:val="20"/>
        </w:rPr>
        <w:t xml:space="preserve"> </w:t>
      </w:r>
      <w:r w:rsidRPr="00436C5B">
        <w:rPr>
          <w:sz w:val="20"/>
        </w:rPr>
        <w:t xml:space="preserve">with copies of all manuscripts at least thirty (30) days prior to submission for publication or disclosure.  The Recipients must also promptly provide </w:t>
      </w:r>
      <w:r w:rsidR="00BC69F2" w:rsidRPr="00436C5B">
        <w:rPr>
          <w:bCs/>
          <w:sz w:val="20"/>
        </w:rPr>
        <w:t xml:space="preserve">the </w:t>
      </w:r>
      <w:r w:rsidR="00CE1D1A" w:rsidRPr="00436C5B">
        <w:rPr>
          <w:bCs/>
          <w:sz w:val="20"/>
        </w:rPr>
        <w:t>Institution</w:t>
      </w:r>
      <w:r w:rsidR="0052633F" w:rsidRPr="00436C5B">
        <w:rPr>
          <w:sz w:val="20"/>
        </w:rPr>
        <w:t xml:space="preserve"> </w:t>
      </w:r>
      <w:r w:rsidRPr="00436C5B">
        <w:rPr>
          <w:sz w:val="20"/>
        </w:rPr>
        <w:t>with copies of all details or results of research derived from the Materials which have been published.</w:t>
      </w:r>
    </w:p>
    <w:p w14:paraId="2712EC2D" w14:textId="77777777" w:rsidR="00AA33CE" w:rsidRPr="00436C5B" w:rsidRDefault="00BC69F2" w:rsidP="0052633F">
      <w:pPr>
        <w:numPr>
          <w:ilvl w:val="0"/>
          <w:numId w:val="6"/>
        </w:numPr>
        <w:tabs>
          <w:tab w:val="num" w:pos="567"/>
        </w:tabs>
        <w:spacing w:after="120"/>
        <w:ind w:left="567" w:hanging="567"/>
        <w:jc w:val="both"/>
        <w:rPr>
          <w:sz w:val="20"/>
        </w:rPr>
      </w:pPr>
      <w:r w:rsidRPr="00436C5B">
        <w:rPr>
          <w:bCs/>
          <w:sz w:val="20"/>
        </w:rPr>
        <w:t xml:space="preserve">The </w:t>
      </w:r>
      <w:r w:rsidR="00CE1D1A" w:rsidRPr="00436C5B">
        <w:rPr>
          <w:bCs/>
          <w:sz w:val="20"/>
        </w:rPr>
        <w:t>Institution</w:t>
      </w:r>
      <w:r w:rsidR="0052633F" w:rsidRPr="00436C5B">
        <w:rPr>
          <w:sz w:val="20"/>
        </w:rPr>
        <w:t xml:space="preserve"> </w:t>
      </w:r>
      <w:r w:rsidR="00AA33CE" w:rsidRPr="00436C5B">
        <w:rPr>
          <w:sz w:val="20"/>
        </w:rPr>
        <w:t xml:space="preserve">makes no representation and provides no warranty that the use of the Materials will not infringe any other party’s intellectual property or other rights which will interfere with the Recipients’ ability to use the Materials for the purposes contemplated by this </w:t>
      </w:r>
      <w:r w:rsidR="00515C42" w:rsidRPr="00436C5B">
        <w:rPr>
          <w:sz w:val="20"/>
        </w:rPr>
        <w:t>Agreement</w:t>
      </w:r>
      <w:r w:rsidR="00AA33CE" w:rsidRPr="00436C5B">
        <w:rPr>
          <w:sz w:val="20"/>
        </w:rPr>
        <w:t>.</w:t>
      </w:r>
    </w:p>
    <w:p w14:paraId="1BFB414F" w14:textId="77777777" w:rsidR="00AA33CE" w:rsidRPr="00436C5B" w:rsidRDefault="00AA33CE" w:rsidP="0052633F">
      <w:pPr>
        <w:numPr>
          <w:ilvl w:val="0"/>
          <w:numId w:val="6"/>
        </w:numPr>
        <w:tabs>
          <w:tab w:val="num" w:pos="567"/>
        </w:tabs>
        <w:spacing w:after="120"/>
        <w:ind w:left="567" w:hanging="567"/>
        <w:jc w:val="both"/>
        <w:rPr>
          <w:sz w:val="20"/>
        </w:rPr>
      </w:pPr>
      <w:r w:rsidRPr="00436C5B">
        <w:rPr>
          <w:sz w:val="20"/>
        </w:rPr>
        <w:t xml:space="preserve">Unless terminated previously, the term of this Agreement shall be </w:t>
      </w:r>
      <w:r w:rsidR="000704C9" w:rsidRPr="00436C5B">
        <w:rPr>
          <w:sz w:val="20"/>
        </w:rPr>
        <w:t xml:space="preserve">fifteen </w:t>
      </w:r>
      <w:r w:rsidRPr="00436C5B">
        <w:rPr>
          <w:sz w:val="20"/>
        </w:rPr>
        <w:t>(</w:t>
      </w:r>
      <w:r w:rsidR="000704C9" w:rsidRPr="00436C5B">
        <w:rPr>
          <w:sz w:val="20"/>
        </w:rPr>
        <w:t>15</w:t>
      </w:r>
      <w:r w:rsidRPr="00436C5B">
        <w:rPr>
          <w:sz w:val="20"/>
        </w:rPr>
        <w:t xml:space="preserve">) years from the </w:t>
      </w:r>
      <w:r w:rsidR="00515C42" w:rsidRPr="00436C5B">
        <w:rPr>
          <w:sz w:val="20"/>
        </w:rPr>
        <w:t xml:space="preserve">date </w:t>
      </w:r>
      <w:r w:rsidRPr="00436C5B">
        <w:rPr>
          <w:sz w:val="20"/>
        </w:rPr>
        <w:t xml:space="preserve">of </w:t>
      </w:r>
      <w:r w:rsidR="00515C42" w:rsidRPr="00436C5B">
        <w:rPr>
          <w:sz w:val="20"/>
        </w:rPr>
        <w:t xml:space="preserve">execution </w:t>
      </w:r>
      <w:r w:rsidRPr="00436C5B">
        <w:rPr>
          <w:sz w:val="20"/>
        </w:rPr>
        <w:t>of this Agreement.</w:t>
      </w:r>
    </w:p>
    <w:p w14:paraId="110527B4" w14:textId="77777777" w:rsidR="00AA33CE" w:rsidRPr="00436C5B" w:rsidRDefault="00BC69F2" w:rsidP="0052633F">
      <w:pPr>
        <w:numPr>
          <w:ilvl w:val="0"/>
          <w:numId w:val="6"/>
        </w:numPr>
        <w:tabs>
          <w:tab w:val="num" w:pos="567"/>
        </w:tabs>
        <w:spacing w:after="120"/>
        <w:ind w:left="567" w:hanging="567"/>
        <w:jc w:val="both"/>
        <w:rPr>
          <w:sz w:val="20"/>
        </w:rPr>
      </w:pPr>
      <w:r w:rsidRPr="00436C5B">
        <w:rPr>
          <w:bCs/>
          <w:sz w:val="20"/>
        </w:rPr>
        <w:t xml:space="preserve">The </w:t>
      </w:r>
      <w:r w:rsidR="00CE1D1A" w:rsidRPr="00436C5B">
        <w:rPr>
          <w:bCs/>
          <w:sz w:val="20"/>
        </w:rPr>
        <w:t>Institution</w:t>
      </w:r>
      <w:r w:rsidR="0052633F" w:rsidRPr="00436C5B">
        <w:rPr>
          <w:sz w:val="20"/>
        </w:rPr>
        <w:t xml:space="preserve"> </w:t>
      </w:r>
      <w:r w:rsidR="00AA33CE" w:rsidRPr="00436C5B">
        <w:rPr>
          <w:sz w:val="20"/>
        </w:rPr>
        <w:t xml:space="preserve">may terminate this </w:t>
      </w:r>
      <w:r w:rsidR="00515C42" w:rsidRPr="00436C5B">
        <w:rPr>
          <w:sz w:val="20"/>
        </w:rPr>
        <w:t xml:space="preserve">Agreement </w:t>
      </w:r>
      <w:r w:rsidR="00AA33CE" w:rsidRPr="00436C5B">
        <w:rPr>
          <w:sz w:val="20"/>
        </w:rPr>
        <w:t>at any time by giving 30 days’ notice to the Recipient Organisation.</w:t>
      </w:r>
    </w:p>
    <w:p w14:paraId="0DD0DA1E" w14:textId="77777777" w:rsidR="004057FB" w:rsidRPr="00436C5B" w:rsidRDefault="004057FB" w:rsidP="0052633F">
      <w:pPr>
        <w:numPr>
          <w:ilvl w:val="0"/>
          <w:numId w:val="6"/>
        </w:numPr>
        <w:tabs>
          <w:tab w:val="num" w:pos="567"/>
        </w:tabs>
        <w:spacing w:after="120"/>
        <w:ind w:left="567" w:hanging="567"/>
        <w:jc w:val="both"/>
        <w:rPr>
          <w:sz w:val="20"/>
        </w:rPr>
      </w:pPr>
      <w:r w:rsidRPr="00436C5B">
        <w:rPr>
          <w:bCs/>
          <w:sz w:val="20"/>
        </w:rPr>
        <w:t xml:space="preserve">The </w:t>
      </w:r>
      <w:r w:rsidR="00CE1D1A" w:rsidRPr="00436C5B">
        <w:rPr>
          <w:bCs/>
          <w:sz w:val="20"/>
        </w:rPr>
        <w:t>Institution</w:t>
      </w:r>
      <w:r w:rsidRPr="00436C5B">
        <w:rPr>
          <w:sz w:val="20"/>
        </w:rPr>
        <w:t xml:space="preserve"> may terminate this Agreement if Recipient is in breach of any of its obligations under this Agreement and, if that breach is capable of remedy, does not rectify that breach within 30 days after receipt of a notice to remedy that breach.</w:t>
      </w:r>
    </w:p>
    <w:p w14:paraId="204C6D71" w14:textId="77777777" w:rsidR="002633E6" w:rsidRPr="00436C5B" w:rsidRDefault="002633E6" w:rsidP="002633E6">
      <w:pPr>
        <w:numPr>
          <w:ilvl w:val="0"/>
          <w:numId w:val="6"/>
        </w:numPr>
        <w:tabs>
          <w:tab w:val="num" w:pos="567"/>
        </w:tabs>
        <w:spacing w:after="120"/>
        <w:ind w:left="567" w:hanging="567"/>
        <w:jc w:val="both"/>
        <w:rPr>
          <w:sz w:val="20"/>
        </w:rPr>
      </w:pPr>
      <w:r w:rsidRPr="00436C5B">
        <w:rPr>
          <w:sz w:val="20"/>
        </w:rPr>
        <w:t xml:space="preserve">A notice, consent, approval or other communication (each a </w:t>
      </w:r>
      <w:r w:rsidRPr="00436C5B">
        <w:rPr>
          <w:b/>
          <w:sz w:val="20"/>
        </w:rPr>
        <w:t>notice</w:t>
      </w:r>
      <w:r w:rsidRPr="00436C5B">
        <w:rPr>
          <w:sz w:val="20"/>
        </w:rPr>
        <w:t>) under this Agreement must be: delivered to the party’s address;</w:t>
      </w:r>
      <w:r w:rsidR="001250BC" w:rsidRPr="00436C5B">
        <w:rPr>
          <w:sz w:val="20"/>
        </w:rPr>
        <w:t xml:space="preserve"> </w:t>
      </w:r>
      <w:r w:rsidRPr="00436C5B">
        <w:rPr>
          <w:sz w:val="20"/>
        </w:rPr>
        <w:t>or sent by pre-paid mail to the party’s address; or</w:t>
      </w:r>
      <w:r w:rsidR="001250BC" w:rsidRPr="00436C5B">
        <w:rPr>
          <w:sz w:val="20"/>
        </w:rPr>
        <w:t xml:space="preserve"> </w:t>
      </w:r>
      <w:r w:rsidRPr="00436C5B">
        <w:rPr>
          <w:sz w:val="20"/>
        </w:rPr>
        <w:t>transmitted by facsimile to the party’s address. A notice given by a party in accordance with this clause is treated as having been given and received: if delivered to a person’s address, on the day of delivery if a business day, otherwise on the next business day;</w:t>
      </w:r>
      <w:r w:rsidR="001250BC" w:rsidRPr="00436C5B">
        <w:rPr>
          <w:sz w:val="20"/>
        </w:rPr>
        <w:t xml:space="preserve"> </w:t>
      </w:r>
      <w:r w:rsidRPr="00436C5B">
        <w:rPr>
          <w:sz w:val="20"/>
        </w:rPr>
        <w:t>or if sent by pre-paid mail, on the third business day after posting;</w:t>
      </w:r>
      <w:r w:rsidR="001250BC" w:rsidRPr="00436C5B">
        <w:rPr>
          <w:sz w:val="20"/>
        </w:rPr>
        <w:t xml:space="preserve"> </w:t>
      </w:r>
      <w:r w:rsidRPr="00436C5B">
        <w:rPr>
          <w:sz w:val="20"/>
        </w:rPr>
        <w:t>or if transmitted by facsimile to a person’s address and a correct and complete transmission report is received, on the day of transmission if a business day, otherwise on the next business day. The addresses of the parties for the purposes of giving any notice are set out on the front page of this Agreement.</w:t>
      </w:r>
    </w:p>
    <w:p w14:paraId="2F0F58E6" w14:textId="77777777" w:rsidR="00AA33CE" w:rsidRPr="00436C5B" w:rsidRDefault="00AA33CE" w:rsidP="0052633F">
      <w:pPr>
        <w:numPr>
          <w:ilvl w:val="0"/>
          <w:numId w:val="6"/>
        </w:numPr>
        <w:tabs>
          <w:tab w:val="num" w:pos="567"/>
        </w:tabs>
        <w:spacing w:after="120"/>
        <w:ind w:left="567" w:hanging="567"/>
        <w:jc w:val="both"/>
        <w:rPr>
          <w:sz w:val="20"/>
        </w:rPr>
      </w:pPr>
      <w:r w:rsidRPr="00436C5B">
        <w:rPr>
          <w:sz w:val="20"/>
        </w:rPr>
        <w:t xml:space="preserve">Any failure by a party to compel performance by the other party of any terms and conditions of this </w:t>
      </w:r>
      <w:r w:rsidR="00515C42" w:rsidRPr="00436C5B">
        <w:rPr>
          <w:sz w:val="20"/>
        </w:rPr>
        <w:t xml:space="preserve">Agreement </w:t>
      </w:r>
      <w:r w:rsidRPr="00436C5B">
        <w:rPr>
          <w:sz w:val="20"/>
        </w:rPr>
        <w:t>will not constitute a waiver of those terms or conditions or diminish rights arising from their breach.</w:t>
      </w:r>
    </w:p>
    <w:p w14:paraId="7AD24904" w14:textId="77777777" w:rsidR="00AA33CE" w:rsidRPr="00436C5B" w:rsidRDefault="00AA33CE" w:rsidP="0052633F">
      <w:pPr>
        <w:numPr>
          <w:ilvl w:val="0"/>
          <w:numId w:val="6"/>
        </w:numPr>
        <w:tabs>
          <w:tab w:val="num" w:pos="567"/>
        </w:tabs>
        <w:spacing w:after="120"/>
        <w:ind w:left="567" w:hanging="567"/>
        <w:jc w:val="both"/>
        <w:rPr>
          <w:sz w:val="20"/>
        </w:rPr>
      </w:pPr>
      <w:r w:rsidRPr="00436C5B">
        <w:rPr>
          <w:sz w:val="20"/>
        </w:rPr>
        <w:lastRenderedPageBreak/>
        <w:t xml:space="preserve">This </w:t>
      </w:r>
      <w:r w:rsidR="00515C42" w:rsidRPr="00436C5B">
        <w:rPr>
          <w:sz w:val="20"/>
        </w:rPr>
        <w:t xml:space="preserve">Agreement </w:t>
      </w:r>
      <w:r w:rsidRPr="00436C5B">
        <w:rPr>
          <w:sz w:val="20"/>
        </w:rPr>
        <w:t xml:space="preserve">may only be amended in writing, signed by the parties.  If any provision of this </w:t>
      </w:r>
      <w:r w:rsidR="00515C42" w:rsidRPr="00436C5B">
        <w:rPr>
          <w:sz w:val="20"/>
        </w:rPr>
        <w:t xml:space="preserve">Agreement </w:t>
      </w:r>
      <w:r w:rsidRPr="00436C5B">
        <w:rPr>
          <w:sz w:val="20"/>
        </w:rPr>
        <w:t xml:space="preserve">is invalid or unenforceable, it will be deemed deleted but the remaining provisions of this </w:t>
      </w:r>
      <w:r w:rsidR="00515C42" w:rsidRPr="00436C5B">
        <w:rPr>
          <w:sz w:val="20"/>
        </w:rPr>
        <w:t xml:space="preserve">Agreement </w:t>
      </w:r>
      <w:r w:rsidRPr="00436C5B">
        <w:rPr>
          <w:sz w:val="20"/>
        </w:rPr>
        <w:t>will remain in full force and effect.</w:t>
      </w:r>
    </w:p>
    <w:p w14:paraId="70481A02" w14:textId="77777777" w:rsidR="00AA33CE" w:rsidRPr="00436C5B" w:rsidRDefault="00AA33CE" w:rsidP="0052633F">
      <w:pPr>
        <w:numPr>
          <w:ilvl w:val="0"/>
          <w:numId w:val="6"/>
        </w:numPr>
        <w:tabs>
          <w:tab w:val="num" w:pos="567"/>
        </w:tabs>
        <w:spacing w:after="120"/>
        <w:ind w:left="567" w:hanging="567"/>
        <w:jc w:val="both"/>
        <w:rPr>
          <w:sz w:val="20"/>
        </w:rPr>
      </w:pPr>
      <w:r w:rsidRPr="00436C5B">
        <w:rPr>
          <w:sz w:val="20"/>
        </w:rPr>
        <w:t xml:space="preserve">This </w:t>
      </w:r>
      <w:r w:rsidR="00515C42" w:rsidRPr="00436C5B">
        <w:rPr>
          <w:sz w:val="20"/>
        </w:rPr>
        <w:t xml:space="preserve">Agreement </w:t>
      </w:r>
      <w:r w:rsidRPr="00436C5B">
        <w:rPr>
          <w:sz w:val="20"/>
        </w:rPr>
        <w:t>contains the entire understanding between the parties concerning its subject matter and supersedes all prior communications between the parties.</w:t>
      </w:r>
    </w:p>
    <w:p w14:paraId="191AACCD" w14:textId="77777777" w:rsidR="00AA33CE" w:rsidRPr="00436C5B" w:rsidRDefault="00AA33CE" w:rsidP="0052633F">
      <w:pPr>
        <w:numPr>
          <w:ilvl w:val="0"/>
          <w:numId w:val="6"/>
        </w:numPr>
        <w:tabs>
          <w:tab w:val="num" w:pos="567"/>
        </w:tabs>
        <w:spacing w:after="120"/>
        <w:ind w:left="567" w:hanging="567"/>
        <w:jc w:val="both"/>
        <w:rPr>
          <w:sz w:val="20"/>
        </w:rPr>
      </w:pPr>
      <w:r w:rsidRPr="00436C5B">
        <w:rPr>
          <w:sz w:val="20"/>
        </w:rPr>
        <w:t xml:space="preserve">Each party will execute all documents and perform all acts necessary to give full effect to this </w:t>
      </w:r>
      <w:r w:rsidR="00515C42" w:rsidRPr="00436C5B">
        <w:rPr>
          <w:sz w:val="20"/>
        </w:rPr>
        <w:t>Agreement</w:t>
      </w:r>
      <w:r w:rsidRPr="00436C5B">
        <w:rPr>
          <w:sz w:val="20"/>
        </w:rPr>
        <w:t>.</w:t>
      </w:r>
    </w:p>
    <w:p w14:paraId="2F63E182" w14:textId="77777777" w:rsidR="00AA33CE" w:rsidRPr="00436C5B" w:rsidRDefault="00AA33CE" w:rsidP="0052633F">
      <w:pPr>
        <w:numPr>
          <w:ilvl w:val="0"/>
          <w:numId w:val="6"/>
        </w:numPr>
        <w:tabs>
          <w:tab w:val="num" w:pos="567"/>
        </w:tabs>
        <w:spacing w:after="120"/>
        <w:ind w:left="567" w:hanging="567"/>
        <w:jc w:val="both"/>
        <w:rPr>
          <w:sz w:val="20"/>
        </w:rPr>
      </w:pPr>
      <w:r w:rsidRPr="00436C5B">
        <w:rPr>
          <w:sz w:val="20"/>
        </w:rPr>
        <w:t xml:space="preserve">This </w:t>
      </w:r>
      <w:r w:rsidR="00515C42" w:rsidRPr="00436C5B">
        <w:rPr>
          <w:sz w:val="20"/>
        </w:rPr>
        <w:t xml:space="preserve">Agreement </w:t>
      </w:r>
      <w:r w:rsidRPr="00436C5B">
        <w:rPr>
          <w:sz w:val="20"/>
        </w:rPr>
        <w:t xml:space="preserve">is governed by the laws of Western Australia and the Commonwealth of Australia.  Each party submits to the exclusive jurisdiction of courts exercising jurisdiction in Western Australia and the Commonwealth of Australia in connection with all matters concerning this </w:t>
      </w:r>
      <w:r w:rsidR="00515C42" w:rsidRPr="00436C5B">
        <w:rPr>
          <w:sz w:val="20"/>
        </w:rPr>
        <w:t>Agreement</w:t>
      </w:r>
      <w:r w:rsidRPr="00436C5B">
        <w:rPr>
          <w:sz w:val="20"/>
        </w:rPr>
        <w:t>.</w:t>
      </w:r>
    </w:p>
    <w:p w14:paraId="25CEF213" w14:textId="77777777" w:rsidR="006E74D5" w:rsidRPr="00436C5B" w:rsidRDefault="006E74D5" w:rsidP="0052633F">
      <w:pPr>
        <w:jc w:val="both"/>
        <w:rPr>
          <w:sz w:val="20"/>
        </w:rPr>
      </w:pPr>
    </w:p>
    <w:p w14:paraId="0F297F13" w14:textId="77777777" w:rsidR="006E74D5" w:rsidRPr="00A30CD1" w:rsidRDefault="006E74D5" w:rsidP="0052633F">
      <w:pPr>
        <w:pStyle w:val="BodyText2"/>
        <w:spacing w:before="240" w:after="0" w:line="240" w:lineRule="auto"/>
        <w:jc w:val="both"/>
        <w:rPr>
          <w:rFonts w:ascii="Arial" w:hAnsi="Arial" w:cs="Arial"/>
          <w:sz w:val="20"/>
          <w:szCs w:val="20"/>
        </w:rPr>
      </w:pPr>
      <w:r w:rsidRPr="00A30CD1">
        <w:rPr>
          <w:rFonts w:ascii="Arial" w:hAnsi="Arial" w:cs="Arial"/>
          <w:sz w:val="20"/>
          <w:szCs w:val="20"/>
        </w:rPr>
        <w:t>In witness hereof, the parties have caused this Agreement to be executed as of respective dates written below.</w:t>
      </w:r>
    </w:p>
    <w:p w14:paraId="45FCA9E9" w14:textId="77777777" w:rsidR="00AA33CE" w:rsidRPr="00A30CD1" w:rsidRDefault="00AA33CE">
      <w:pPr>
        <w:rPr>
          <w:rFonts w:cs="Arial"/>
          <w:sz w:val="20"/>
        </w:rPr>
      </w:pPr>
    </w:p>
    <w:p w14:paraId="090F175B" w14:textId="77777777" w:rsidR="006E74D5" w:rsidRPr="00A30CD1" w:rsidRDefault="006E74D5" w:rsidP="006E74D5">
      <w:pPr>
        <w:tabs>
          <w:tab w:val="left" w:pos="-720"/>
          <w:tab w:val="left" w:pos="90"/>
          <w:tab w:val="left" w:pos="1440"/>
        </w:tabs>
        <w:ind w:left="720" w:hanging="720"/>
        <w:rPr>
          <w:rFonts w:cs="Arial"/>
          <w:sz w:val="20"/>
        </w:rPr>
      </w:pPr>
      <w:r w:rsidRPr="00A30CD1">
        <w:rPr>
          <w:rFonts w:cs="Arial"/>
          <w:sz w:val="20"/>
        </w:rPr>
        <w:t xml:space="preserve">Signed on behalf of </w:t>
      </w:r>
      <w:r w:rsidR="00BC69F2" w:rsidRPr="00A30CD1">
        <w:rPr>
          <w:rFonts w:cs="Arial"/>
          <w:sz w:val="20"/>
        </w:rPr>
        <w:t>the</w:t>
      </w:r>
      <w:r w:rsidR="00BC69F2" w:rsidRPr="00A30CD1">
        <w:rPr>
          <w:rFonts w:cs="Arial"/>
          <w:b/>
          <w:sz w:val="20"/>
        </w:rPr>
        <w:t xml:space="preserve"> </w:t>
      </w:r>
      <w:r w:rsidR="00CE1D1A" w:rsidRPr="00A30CD1">
        <w:rPr>
          <w:rFonts w:cs="Arial"/>
          <w:b/>
          <w:sz w:val="20"/>
        </w:rPr>
        <w:t>Institution</w:t>
      </w:r>
    </w:p>
    <w:p w14:paraId="22FFAB05" w14:textId="77777777" w:rsidR="006E74D5" w:rsidRPr="00A30CD1" w:rsidRDefault="006E74D5" w:rsidP="006E74D5">
      <w:pPr>
        <w:rPr>
          <w:rFonts w:cs="Arial"/>
          <w:sz w:val="20"/>
        </w:rPr>
      </w:pPr>
      <w:r w:rsidRPr="00A30CD1">
        <w:rPr>
          <w:rFonts w:cs="Arial"/>
          <w:sz w:val="20"/>
        </w:rPr>
        <w:t>by</w:t>
      </w:r>
    </w:p>
    <w:p w14:paraId="455091B1" w14:textId="77777777" w:rsidR="006E74D5" w:rsidRPr="00A30CD1" w:rsidRDefault="006E74D5" w:rsidP="006E74D5">
      <w:pPr>
        <w:rPr>
          <w:rFonts w:cs="Arial"/>
          <w:sz w:val="20"/>
        </w:rPr>
      </w:pPr>
    </w:p>
    <w:p w14:paraId="3EF219F4" w14:textId="77777777" w:rsidR="006E74D5" w:rsidRPr="00A30CD1" w:rsidRDefault="006E74D5" w:rsidP="006E74D5">
      <w:pPr>
        <w:rPr>
          <w:rFonts w:cs="Arial"/>
          <w:sz w:val="20"/>
        </w:rPr>
      </w:pPr>
      <w:r w:rsidRPr="00A30CD1">
        <w:rPr>
          <w:rFonts w:cs="Arial"/>
          <w:sz w:val="20"/>
        </w:rPr>
        <w:t>Signed:  ………………………………….</w:t>
      </w:r>
    </w:p>
    <w:p w14:paraId="68DA79A2" w14:textId="77777777" w:rsidR="006E74D5" w:rsidRPr="00A30CD1" w:rsidRDefault="006E74D5" w:rsidP="006E74D5">
      <w:pPr>
        <w:rPr>
          <w:rFonts w:cs="Arial"/>
          <w:sz w:val="20"/>
        </w:rPr>
      </w:pPr>
    </w:p>
    <w:p w14:paraId="20792D72" w14:textId="77777777" w:rsidR="006E74D5" w:rsidRPr="00A30CD1" w:rsidRDefault="006E74D5" w:rsidP="006E74D5">
      <w:pPr>
        <w:rPr>
          <w:rFonts w:cs="Arial"/>
          <w:sz w:val="20"/>
        </w:rPr>
      </w:pPr>
    </w:p>
    <w:p w14:paraId="63D12FF9" w14:textId="77777777" w:rsidR="006E74D5" w:rsidRPr="00A30CD1" w:rsidRDefault="006E74D5" w:rsidP="006E74D5">
      <w:pPr>
        <w:rPr>
          <w:rFonts w:cs="Arial"/>
          <w:sz w:val="20"/>
        </w:rPr>
      </w:pPr>
      <w:r w:rsidRPr="00A30CD1">
        <w:rPr>
          <w:rFonts w:cs="Arial"/>
          <w:sz w:val="20"/>
        </w:rPr>
        <w:t>Name:  ………………………………</w:t>
      </w:r>
      <w:proofErr w:type="gramStart"/>
      <w:r w:rsidRPr="00A30CD1">
        <w:rPr>
          <w:rFonts w:cs="Arial"/>
          <w:sz w:val="20"/>
        </w:rPr>
        <w:t>…..</w:t>
      </w:r>
      <w:proofErr w:type="gramEnd"/>
    </w:p>
    <w:p w14:paraId="6B2A612F" w14:textId="77777777" w:rsidR="006E74D5" w:rsidRPr="00A30CD1" w:rsidRDefault="006E74D5" w:rsidP="006E74D5">
      <w:pPr>
        <w:rPr>
          <w:rFonts w:cs="Arial"/>
          <w:sz w:val="20"/>
        </w:rPr>
      </w:pPr>
    </w:p>
    <w:p w14:paraId="53DF4055" w14:textId="77777777" w:rsidR="006E74D5" w:rsidRPr="00A30CD1" w:rsidRDefault="006E74D5" w:rsidP="006E74D5">
      <w:pPr>
        <w:rPr>
          <w:rFonts w:cs="Arial"/>
          <w:sz w:val="20"/>
        </w:rPr>
      </w:pPr>
    </w:p>
    <w:p w14:paraId="36B3EB40" w14:textId="77777777" w:rsidR="006E74D5" w:rsidRPr="00A30CD1" w:rsidRDefault="006E74D5" w:rsidP="006E74D5">
      <w:pPr>
        <w:rPr>
          <w:rFonts w:cs="Arial"/>
          <w:sz w:val="20"/>
        </w:rPr>
      </w:pPr>
      <w:r w:rsidRPr="00A30CD1">
        <w:rPr>
          <w:rFonts w:cs="Arial"/>
          <w:sz w:val="20"/>
        </w:rPr>
        <w:t>Position:  …………………………………</w:t>
      </w:r>
    </w:p>
    <w:p w14:paraId="2F54BF15" w14:textId="77777777" w:rsidR="006E74D5" w:rsidRPr="00A30CD1" w:rsidRDefault="006E74D5" w:rsidP="006E74D5">
      <w:pPr>
        <w:rPr>
          <w:rFonts w:cs="Arial"/>
          <w:sz w:val="20"/>
        </w:rPr>
      </w:pPr>
    </w:p>
    <w:p w14:paraId="61335162" w14:textId="77777777" w:rsidR="006E74D5" w:rsidRPr="00A30CD1" w:rsidRDefault="006E74D5" w:rsidP="006E74D5">
      <w:pPr>
        <w:rPr>
          <w:rFonts w:cs="Arial"/>
          <w:sz w:val="20"/>
        </w:rPr>
      </w:pPr>
    </w:p>
    <w:p w14:paraId="08C604C1" w14:textId="77777777" w:rsidR="006E74D5" w:rsidRPr="00A30CD1" w:rsidRDefault="006E74D5" w:rsidP="006E74D5">
      <w:pPr>
        <w:rPr>
          <w:rFonts w:cs="Arial"/>
          <w:sz w:val="20"/>
        </w:rPr>
      </w:pPr>
      <w:r w:rsidRPr="00A30CD1">
        <w:rPr>
          <w:rFonts w:cs="Arial"/>
          <w:sz w:val="20"/>
        </w:rPr>
        <w:t>Date: ………………………………….</w:t>
      </w:r>
    </w:p>
    <w:p w14:paraId="2FB12606" w14:textId="63897D21" w:rsidR="006E74D5" w:rsidRPr="00A30CD1" w:rsidRDefault="00850836" w:rsidP="006E74D5">
      <w:pPr>
        <w:tabs>
          <w:tab w:val="left" w:pos="-720"/>
          <w:tab w:val="left" w:pos="90"/>
          <w:tab w:val="left" w:pos="1440"/>
        </w:tabs>
        <w:rPr>
          <w:rFonts w:cs="Arial"/>
          <w:sz w:val="20"/>
        </w:rPr>
      </w:pPr>
      <w:r w:rsidRPr="00A30CD1">
        <w:rPr>
          <w:rFonts w:cs="Arial"/>
          <w:sz w:val="20"/>
        </w:rPr>
        <w:t xml:space="preserve">for and on behalf of </w:t>
      </w:r>
      <w:r w:rsidR="00244522" w:rsidRPr="00A30CD1">
        <w:rPr>
          <w:rFonts w:cs="Arial"/>
          <w:color w:val="FF0000"/>
          <w:sz w:val="20"/>
        </w:rPr>
        <w:t>(name of Health Service Provider)</w:t>
      </w:r>
      <w:r w:rsidRPr="00A30CD1">
        <w:rPr>
          <w:rFonts w:cs="Arial"/>
          <w:sz w:val="20"/>
        </w:rPr>
        <w:t xml:space="preserve"> in accordance with section 41 of the </w:t>
      </w:r>
      <w:r w:rsidRPr="00A30CD1">
        <w:rPr>
          <w:rFonts w:cs="Arial"/>
          <w:i/>
          <w:sz w:val="20"/>
        </w:rPr>
        <w:t>Health Services Act 2016</w:t>
      </w:r>
    </w:p>
    <w:p w14:paraId="3A0C79B7" w14:textId="77777777" w:rsidR="006E74D5" w:rsidRPr="00A30CD1" w:rsidRDefault="006E74D5" w:rsidP="006E74D5">
      <w:pPr>
        <w:tabs>
          <w:tab w:val="left" w:pos="-720"/>
          <w:tab w:val="left" w:pos="90"/>
          <w:tab w:val="left" w:pos="1440"/>
        </w:tabs>
        <w:rPr>
          <w:rFonts w:cs="Arial"/>
          <w:sz w:val="20"/>
        </w:rPr>
      </w:pPr>
    </w:p>
    <w:p w14:paraId="0BA62A8A" w14:textId="77777777" w:rsidR="006E74D5" w:rsidRPr="00A30CD1" w:rsidRDefault="006E74D5" w:rsidP="006E74D5">
      <w:pPr>
        <w:tabs>
          <w:tab w:val="left" w:pos="-720"/>
          <w:tab w:val="left" w:pos="90"/>
          <w:tab w:val="left" w:pos="1440"/>
        </w:tabs>
        <w:rPr>
          <w:rFonts w:cs="Arial"/>
          <w:sz w:val="20"/>
        </w:rPr>
      </w:pPr>
    </w:p>
    <w:p w14:paraId="00BAA76F" w14:textId="77777777" w:rsidR="006E74D5" w:rsidRPr="00A30CD1" w:rsidRDefault="006E74D5" w:rsidP="006E74D5">
      <w:pPr>
        <w:tabs>
          <w:tab w:val="left" w:pos="-720"/>
          <w:tab w:val="left" w:pos="90"/>
          <w:tab w:val="left" w:pos="1440"/>
        </w:tabs>
        <w:rPr>
          <w:rFonts w:cs="Arial"/>
          <w:b/>
          <w:sz w:val="20"/>
        </w:rPr>
      </w:pPr>
      <w:r w:rsidRPr="00A30CD1">
        <w:rPr>
          <w:rFonts w:cs="Arial"/>
          <w:sz w:val="20"/>
        </w:rPr>
        <w:t xml:space="preserve">Signed on behalf of the </w:t>
      </w:r>
      <w:r w:rsidRPr="00A30CD1">
        <w:rPr>
          <w:rFonts w:cs="Arial"/>
          <w:b/>
          <w:sz w:val="20"/>
        </w:rPr>
        <w:t>Recipient Organisation</w:t>
      </w:r>
    </w:p>
    <w:p w14:paraId="13B602C0" w14:textId="77777777" w:rsidR="006E74D5" w:rsidRPr="00A30CD1" w:rsidRDefault="006E74D5" w:rsidP="006E74D5">
      <w:pPr>
        <w:tabs>
          <w:tab w:val="left" w:pos="-720"/>
          <w:tab w:val="left" w:pos="90"/>
          <w:tab w:val="left" w:pos="1440"/>
        </w:tabs>
        <w:ind w:left="720" w:hanging="720"/>
        <w:rPr>
          <w:rFonts w:cs="Arial"/>
          <w:sz w:val="20"/>
        </w:rPr>
      </w:pPr>
    </w:p>
    <w:p w14:paraId="489446C8" w14:textId="77777777" w:rsidR="006E74D5" w:rsidRPr="00A30CD1" w:rsidRDefault="006E74D5" w:rsidP="006E74D5">
      <w:pPr>
        <w:rPr>
          <w:rFonts w:cs="Arial"/>
          <w:sz w:val="20"/>
        </w:rPr>
      </w:pPr>
    </w:p>
    <w:p w14:paraId="7B6C537C" w14:textId="77777777" w:rsidR="006E74D5" w:rsidRPr="00A30CD1" w:rsidRDefault="006E74D5" w:rsidP="006E74D5">
      <w:pPr>
        <w:rPr>
          <w:rFonts w:cs="Arial"/>
          <w:sz w:val="20"/>
        </w:rPr>
      </w:pPr>
      <w:r w:rsidRPr="00A30CD1">
        <w:rPr>
          <w:rFonts w:cs="Arial"/>
          <w:sz w:val="20"/>
        </w:rPr>
        <w:t>Signed:  ………………………………….</w:t>
      </w:r>
    </w:p>
    <w:p w14:paraId="05CBC911" w14:textId="77777777" w:rsidR="006E74D5" w:rsidRPr="00A30CD1" w:rsidRDefault="006E74D5" w:rsidP="006E74D5">
      <w:pPr>
        <w:rPr>
          <w:rFonts w:cs="Arial"/>
          <w:sz w:val="20"/>
        </w:rPr>
      </w:pPr>
    </w:p>
    <w:p w14:paraId="75ED3EF4" w14:textId="77777777" w:rsidR="006E74D5" w:rsidRPr="00A30CD1" w:rsidRDefault="006E74D5" w:rsidP="006E74D5">
      <w:pPr>
        <w:rPr>
          <w:rFonts w:cs="Arial"/>
          <w:sz w:val="20"/>
        </w:rPr>
      </w:pPr>
    </w:p>
    <w:p w14:paraId="2995162C" w14:textId="77777777" w:rsidR="006E74D5" w:rsidRPr="00A30CD1" w:rsidRDefault="006E74D5" w:rsidP="006E74D5">
      <w:pPr>
        <w:rPr>
          <w:rFonts w:cs="Arial"/>
          <w:sz w:val="20"/>
        </w:rPr>
      </w:pPr>
      <w:r w:rsidRPr="00A30CD1">
        <w:rPr>
          <w:rFonts w:cs="Arial"/>
          <w:sz w:val="20"/>
        </w:rPr>
        <w:t>Name:  ………………………………</w:t>
      </w:r>
      <w:proofErr w:type="gramStart"/>
      <w:r w:rsidRPr="00A30CD1">
        <w:rPr>
          <w:rFonts w:cs="Arial"/>
          <w:sz w:val="20"/>
        </w:rPr>
        <w:t>…..</w:t>
      </w:r>
      <w:proofErr w:type="gramEnd"/>
    </w:p>
    <w:p w14:paraId="57804F74" w14:textId="77777777" w:rsidR="006E74D5" w:rsidRPr="00A30CD1" w:rsidRDefault="006E74D5" w:rsidP="006E74D5">
      <w:pPr>
        <w:rPr>
          <w:rFonts w:cs="Arial"/>
          <w:sz w:val="20"/>
        </w:rPr>
      </w:pPr>
    </w:p>
    <w:p w14:paraId="7074FB31" w14:textId="77777777" w:rsidR="006E74D5" w:rsidRPr="00A30CD1" w:rsidRDefault="006E74D5" w:rsidP="006E74D5">
      <w:pPr>
        <w:rPr>
          <w:rFonts w:cs="Arial"/>
          <w:sz w:val="20"/>
        </w:rPr>
      </w:pPr>
    </w:p>
    <w:p w14:paraId="52D56FC6" w14:textId="77777777" w:rsidR="006E74D5" w:rsidRPr="00A30CD1" w:rsidRDefault="006E74D5" w:rsidP="006E74D5">
      <w:pPr>
        <w:rPr>
          <w:rFonts w:cs="Arial"/>
          <w:sz w:val="20"/>
        </w:rPr>
      </w:pPr>
      <w:r w:rsidRPr="00A30CD1">
        <w:rPr>
          <w:rFonts w:cs="Arial"/>
          <w:sz w:val="20"/>
        </w:rPr>
        <w:t>Position:  …………………………………</w:t>
      </w:r>
    </w:p>
    <w:p w14:paraId="612DEB33" w14:textId="77777777" w:rsidR="006E74D5" w:rsidRPr="00A30CD1" w:rsidRDefault="006E74D5" w:rsidP="006E74D5">
      <w:pPr>
        <w:rPr>
          <w:rFonts w:cs="Arial"/>
          <w:sz w:val="20"/>
        </w:rPr>
      </w:pPr>
    </w:p>
    <w:p w14:paraId="39A4EF6D" w14:textId="77777777" w:rsidR="006E74D5" w:rsidRPr="00A30CD1" w:rsidRDefault="006E74D5" w:rsidP="006E74D5">
      <w:pPr>
        <w:rPr>
          <w:rFonts w:cs="Arial"/>
          <w:sz w:val="20"/>
        </w:rPr>
      </w:pPr>
    </w:p>
    <w:p w14:paraId="0781F1A8" w14:textId="77777777" w:rsidR="006E74D5" w:rsidRPr="00A30CD1" w:rsidRDefault="006E74D5" w:rsidP="006E74D5">
      <w:pPr>
        <w:rPr>
          <w:rFonts w:cs="Arial"/>
          <w:sz w:val="20"/>
        </w:rPr>
      </w:pPr>
      <w:r w:rsidRPr="00A30CD1">
        <w:rPr>
          <w:rFonts w:cs="Arial"/>
          <w:sz w:val="20"/>
        </w:rPr>
        <w:t>Date: ………………………………….</w:t>
      </w:r>
    </w:p>
    <w:p w14:paraId="1F207155" w14:textId="77777777" w:rsidR="006E74D5" w:rsidRPr="00A30CD1" w:rsidRDefault="006E74D5" w:rsidP="006E74D5">
      <w:pPr>
        <w:tabs>
          <w:tab w:val="left" w:pos="-720"/>
          <w:tab w:val="left" w:pos="90"/>
          <w:tab w:val="left" w:pos="1440"/>
        </w:tabs>
        <w:rPr>
          <w:rFonts w:cs="Arial"/>
          <w:sz w:val="20"/>
        </w:rPr>
      </w:pPr>
    </w:p>
    <w:p w14:paraId="3AA87F4E" w14:textId="77777777" w:rsidR="006E74D5" w:rsidRPr="00A30CD1" w:rsidRDefault="006E74D5" w:rsidP="006E74D5">
      <w:pPr>
        <w:tabs>
          <w:tab w:val="left" w:pos="-720"/>
          <w:tab w:val="left" w:pos="90"/>
          <w:tab w:val="left" w:pos="1440"/>
        </w:tabs>
        <w:rPr>
          <w:rFonts w:cs="Arial"/>
          <w:sz w:val="20"/>
        </w:rPr>
      </w:pPr>
    </w:p>
    <w:p w14:paraId="6D289A5E" w14:textId="77777777" w:rsidR="00FA4B8A" w:rsidRPr="00A30CD1" w:rsidRDefault="00FA4B8A" w:rsidP="00FA4B8A">
      <w:pPr>
        <w:tabs>
          <w:tab w:val="left" w:pos="-720"/>
          <w:tab w:val="left" w:pos="90"/>
          <w:tab w:val="left" w:pos="1440"/>
        </w:tabs>
        <w:rPr>
          <w:rFonts w:cs="Arial"/>
          <w:b/>
          <w:sz w:val="20"/>
        </w:rPr>
      </w:pPr>
      <w:r w:rsidRPr="00A30CD1">
        <w:rPr>
          <w:rFonts w:cs="Arial"/>
          <w:sz w:val="20"/>
        </w:rPr>
        <w:t xml:space="preserve">Read, understood and acknowledged by the </w:t>
      </w:r>
      <w:r w:rsidRPr="00A30CD1">
        <w:rPr>
          <w:rFonts w:cs="Arial"/>
          <w:b/>
          <w:sz w:val="20"/>
        </w:rPr>
        <w:t>Recipient Scientist</w:t>
      </w:r>
    </w:p>
    <w:p w14:paraId="49B6E97B" w14:textId="77777777" w:rsidR="006E74D5" w:rsidRPr="00A30CD1" w:rsidRDefault="006E74D5" w:rsidP="006E74D5">
      <w:pPr>
        <w:tabs>
          <w:tab w:val="left" w:pos="-720"/>
          <w:tab w:val="left" w:pos="90"/>
          <w:tab w:val="left" w:pos="1440"/>
        </w:tabs>
        <w:ind w:left="720" w:hanging="720"/>
        <w:rPr>
          <w:rFonts w:cs="Arial"/>
          <w:sz w:val="20"/>
        </w:rPr>
      </w:pPr>
    </w:p>
    <w:p w14:paraId="0927EBBA" w14:textId="77777777" w:rsidR="006E74D5" w:rsidRPr="00A30CD1" w:rsidRDefault="006E74D5" w:rsidP="006E74D5">
      <w:pPr>
        <w:rPr>
          <w:rFonts w:cs="Arial"/>
          <w:sz w:val="20"/>
        </w:rPr>
      </w:pPr>
    </w:p>
    <w:p w14:paraId="5B8B0274" w14:textId="77777777" w:rsidR="006E74D5" w:rsidRPr="00A30CD1" w:rsidRDefault="006E74D5" w:rsidP="006E74D5">
      <w:pPr>
        <w:rPr>
          <w:rFonts w:cs="Arial"/>
          <w:sz w:val="20"/>
        </w:rPr>
      </w:pPr>
      <w:r w:rsidRPr="00A30CD1">
        <w:rPr>
          <w:rFonts w:cs="Arial"/>
          <w:sz w:val="20"/>
        </w:rPr>
        <w:t>Signed:  ………………………………….</w:t>
      </w:r>
    </w:p>
    <w:p w14:paraId="7EEA0BB5" w14:textId="77777777" w:rsidR="006E74D5" w:rsidRPr="00A30CD1" w:rsidRDefault="006E74D5" w:rsidP="006E74D5">
      <w:pPr>
        <w:rPr>
          <w:rFonts w:cs="Arial"/>
          <w:sz w:val="20"/>
        </w:rPr>
      </w:pPr>
    </w:p>
    <w:p w14:paraId="73D00A59" w14:textId="77777777" w:rsidR="006E74D5" w:rsidRPr="00A30CD1" w:rsidRDefault="006E74D5" w:rsidP="006E74D5">
      <w:pPr>
        <w:rPr>
          <w:rFonts w:cs="Arial"/>
          <w:sz w:val="20"/>
        </w:rPr>
      </w:pPr>
    </w:p>
    <w:p w14:paraId="0F29F23E" w14:textId="77777777" w:rsidR="006E74D5" w:rsidRPr="00A30CD1" w:rsidRDefault="006E74D5" w:rsidP="006E74D5">
      <w:pPr>
        <w:rPr>
          <w:rFonts w:cs="Arial"/>
          <w:sz w:val="20"/>
        </w:rPr>
      </w:pPr>
      <w:r w:rsidRPr="00A30CD1">
        <w:rPr>
          <w:rFonts w:cs="Arial"/>
          <w:sz w:val="20"/>
        </w:rPr>
        <w:t>Name:  ………………………………</w:t>
      </w:r>
      <w:proofErr w:type="gramStart"/>
      <w:r w:rsidRPr="00A30CD1">
        <w:rPr>
          <w:rFonts w:cs="Arial"/>
          <w:sz w:val="20"/>
        </w:rPr>
        <w:t>…..</w:t>
      </w:r>
      <w:proofErr w:type="gramEnd"/>
    </w:p>
    <w:p w14:paraId="573EFC61" w14:textId="77777777" w:rsidR="006E74D5" w:rsidRPr="00A30CD1" w:rsidRDefault="006E74D5" w:rsidP="006E74D5">
      <w:pPr>
        <w:rPr>
          <w:rFonts w:cs="Arial"/>
          <w:sz w:val="20"/>
        </w:rPr>
      </w:pPr>
    </w:p>
    <w:p w14:paraId="2664F67F" w14:textId="77777777" w:rsidR="006E74D5" w:rsidRPr="00A30CD1" w:rsidRDefault="006E74D5" w:rsidP="006E74D5">
      <w:pPr>
        <w:rPr>
          <w:rFonts w:cs="Arial"/>
          <w:sz w:val="20"/>
        </w:rPr>
      </w:pPr>
    </w:p>
    <w:p w14:paraId="0A513723" w14:textId="77777777" w:rsidR="006E74D5" w:rsidRPr="00A30CD1" w:rsidRDefault="006E74D5" w:rsidP="006E74D5">
      <w:pPr>
        <w:rPr>
          <w:rFonts w:cs="Arial"/>
          <w:sz w:val="20"/>
        </w:rPr>
      </w:pPr>
      <w:r w:rsidRPr="00A30CD1">
        <w:rPr>
          <w:rFonts w:cs="Arial"/>
          <w:sz w:val="20"/>
        </w:rPr>
        <w:lastRenderedPageBreak/>
        <w:t>Position:  …………………………………</w:t>
      </w:r>
    </w:p>
    <w:p w14:paraId="68BCFAC0" w14:textId="77777777" w:rsidR="006E74D5" w:rsidRPr="00A30CD1" w:rsidRDefault="006E74D5" w:rsidP="006E74D5">
      <w:pPr>
        <w:rPr>
          <w:rFonts w:cs="Arial"/>
          <w:sz w:val="20"/>
        </w:rPr>
      </w:pPr>
    </w:p>
    <w:p w14:paraId="34EC8B11" w14:textId="77777777" w:rsidR="006E74D5" w:rsidRPr="00A30CD1" w:rsidRDefault="006E74D5" w:rsidP="006E74D5">
      <w:pPr>
        <w:rPr>
          <w:rFonts w:cs="Arial"/>
          <w:sz w:val="20"/>
        </w:rPr>
      </w:pPr>
    </w:p>
    <w:p w14:paraId="719FD38E" w14:textId="77777777" w:rsidR="006E74D5" w:rsidRPr="00A30CD1" w:rsidRDefault="006E74D5" w:rsidP="00077FB5">
      <w:pPr>
        <w:rPr>
          <w:rFonts w:cs="Arial"/>
          <w:sz w:val="20"/>
        </w:rPr>
      </w:pPr>
      <w:r w:rsidRPr="00A30CD1">
        <w:rPr>
          <w:rFonts w:cs="Arial"/>
          <w:sz w:val="20"/>
        </w:rPr>
        <w:t>Date: ………………………………….</w:t>
      </w:r>
    </w:p>
    <w:p w14:paraId="1B83DA43" w14:textId="5F577006" w:rsidR="00AA33CE" w:rsidRDefault="00AA33CE">
      <w:pPr>
        <w:tabs>
          <w:tab w:val="left" w:pos="1134"/>
        </w:tabs>
        <w:jc w:val="both"/>
        <w:rPr>
          <w:b/>
        </w:rPr>
      </w:pPr>
      <w:r w:rsidRPr="00436C5B">
        <w:br w:type="page"/>
      </w:r>
      <w:r w:rsidRPr="00436C5B">
        <w:rPr>
          <w:b/>
        </w:rPr>
        <w:lastRenderedPageBreak/>
        <w:t>Schedule 1. Research Plan</w:t>
      </w:r>
    </w:p>
    <w:p w14:paraId="3871793C" w14:textId="7444D194" w:rsidR="003B5958" w:rsidRDefault="003B5958">
      <w:pPr>
        <w:tabs>
          <w:tab w:val="left" w:pos="1134"/>
        </w:tabs>
        <w:jc w:val="both"/>
        <w:rPr>
          <w:sz w:val="20"/>
        </w:rPr>
      </w:pPr>
    </w:p>
    <w:p w14:paraId="0F29125B" w14:textId="77777777" w:rsidR="003B5958" w:rsidRPr="003B5958" w:rsidRDefault="003B5958">
      <w:pPr>
        <w:tabs>
          <w:tab w:val="left" w:pos="1134"/>
        </w:tabs>
        <w:jc w:val="both"/>
        <w:rPr>
          <w:sz w:val="20"/>
        </w:rPr>
      </w:pPr>
    </w:p>
    <w:sectPr w:rsidR="003B5958" w:rsidRPr="003B5958" w:rsidSect="002E64D0">
      <w:footerReference w:type="even" r:id="rId12"/>
      <w:footerReference w:type="default" r:id="rId13"/>
      <w:pgSz w:w="12240" w:h="15840" w:code="1"/>
      <w:pgMar w:top="1151" w:right="1440" w:bottom="720" w:left="1440" w:header="862"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C63AD" w14:textId="77777777" w:rsidR="00BA57D1" w:rsidRDefault="00BA57D1">
      <w:r>
        <w:separator/>
      </w:r>
    </w:p>
  </w:endnote>
  <w:endnote w:type="continuationSeparator" w:id="0">
    <w:p w14:paraId="02AA0219" w14:textId="77777777" w:rsidR="00BA57D1" w:rsidRDefault="00BA5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542A3" w14:textId="77777777" w:rsidR="00AA33CE" w:rsidRDefault="00AA33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6EA318C" w14:textId="77777777" w:rsidR="00AA33CE" w:rsidRDefault="00AA33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896E6" w14:textId="777D469F" w:rsidR="00AA33CE" w:rsidRPr="0046358F" w:rsidRDefault="00AD667D" w:rsidP="0046358F">
    <w:pPr>
      <w:pStyle w:val="Footer"/>
      <w:pBdr>
        <w:top w:val="single" w:sz="4" w:space="1" w:color="auto"/>
      </w:pBdr>
      <w:tabs>
        <w:tab w:val="clear" w:pos="8306"/>
        <w:tab w:val="right" w:pos="9214"/>
      </w:tabs>
      <w:spacing w:before="120"/>
      <w:ind w:right="6"/>
      <w:rPr>
        <w:b/>
        <w:bCs/>
        <w:sz w:val="20"/>
        <w:szCs w:val="18"/>
      </w:rPr>
    </w:pPr>
    <w:r w:rsidRPr="0046358F">
      <w:rPr>
        <w:b/>
        <w:bCs/>
        <w:sz w:val="20"/>
        <w:szCs w:val="18"/>
      </w:rPr>
      <w:t xml:space="preserve">Material Transfer Agreement </w:t>
    </w:r>
    <w:r w:rsidR="00F40FFE" w:rsidRPr="0046358F">
      <w:rPr>
        <w:b/>
        <w:bCs/>
        <w:sz w:val="20"/>
        <w:szCs w:val="18"/>
      </w:rPr>
      <w:br/>
    </w:r>
    <w:r w:rsidR="009D611A" w:rsidRPr="0046358F">
      <w:rPr>
        <w:b/>
        <w:bCs/>
        <w:sz w:val="20"/>
        <w:szCs w:val="18"/>
      </w:rPr>
      <w:t>WA Health v 1.0 dated 6 Sept</w:t>
    </w:r>
    <w:r w:rsidR="002066BC" w:rsidRPr="0046358F">
      <w:rPr>
        <w:b/>
        <w:bCs/>
        <w:sz w:val="20"/>
        <w:szCs w:val="18"/>
      </w:rPr>
      <w:t>ember 2021</w:t>
    </w:r>
    <w:r w:rsidR="0046358F" w:rsidRPr="0046358F">
      <w:rPr>
        <w:b/>
        <w:bCs/>
        <w:sz w:val="20"/>
        <w:szCs w:val="18"/>
      </w:rPr>
      <w:tab/>
    </w:r>
    <w:r w:rsidR="002066BC" w:rsidRPr="0046358F">
      <w:rPr>
        <w:b/>
        <w:bCs/>
        <w:sz w:val="20"/>
        <w:szCs w:val="18"/>
      </w:rPr>
      <w:tab/>
    </w:r>
    <w:r w:rsidR="00CB09F9" w:rsidRPr="0046358F">
      <w:rPr>
        <w:b/>
        <w:bCs/>
        <w:sz w:val="20"/>
        <w:szCs w:val="18"/>
      </w:rPr>
      <w:fldChar w:fldCharType="begin"/>
    </w:r>
    <w:r w:rsidR="00CB09F9" w:rsidRPr="0046358F">
      <w:rPr>
        <w:b/>
        <w:bCs/>
        <w:sz w:val="20"/>
        <w:szCs w:val="18"/>
      </w:rPr>
      <w:instrText xml:space="preserve"> PAGE   \* MERGEFORMAT </w:instrText>
    </w:r>
    <w:r w:rsidR="00CB09F9" w:rsidRPr="0046358F">
      <w:rPr>
        <w:b/>
        <w:bCs/>
        <w:sz w:val="20"/>
        <w:szCs w:val="18"/>
      </w:rPr>
      <w:fldChar w:fldCharType="separate"/>
    </w:r>
    <w:r w:rsidR="00CB09F9" w:rsidRPr="0046358F">
      <w:rPr>
        <w:b/>
        <w:bCs/>
        <w:noProof/>
        <w:sz w:val="20"/>
        <w:szCs w:val="18"/>
      </w:rPr>
      <w:t>1</w:t>
    </w:r>
    <w:r w:rsidR="00CB09F9" w:rsidRPr="0046358F">
      <w:rPr>
        <w:b/>
        <w:bCs/>
        <w:sz w:val="20"/>
        <w:szCs w:val="18"/>
      </w:rPr>
      <w:fldChar w:fldCharType="end"/>
    </w:r>
    <w:r w:rsidR="00CB09F9" w:rsidRPr="0046358F">
      <w:rPr>
        <w:b/>
        <w:bCs/>
        <w:sz w:val="20"/>
        <w:szCs w:val="18"/>
      </w:rPr>
      <w:t xml:space="preserve"> of </w:t>
    </w:r>
    <w:r w:rsidR="00CB09F9" w:rsidRPr="0046358F">
      <w:rPr>
        <w:b/>
        <w:bCs/>
        <w:sz w:val="20"/>
        <w:szCs w:val="18"/>
      </w:rPr>
      <w:fldChar w:fldCharType="begin"/>
    </w:r>
    <w:r w:rsidR="00CB09F9" w:rsidRPr="0046358F">
      <w:rPr>
        <w:b/>
        <w:bCs/>
        <w:sz w:val="20"/>
        <w:szCs w:val="18"/>
      </w:rPr>
      <w:instrText xml:space="preserve"> NUMPAGES   \* MERGEFORMAT </w:instrText>
    </w:r>
    <w:r w:rsidR="00CB09F9" w:rsidRPr="0046358F">
      <w:rPr>
        <w:b/>
        <w:bCs/>
        <w:sz w:val="20"/>
        <w:szCs w:val="18"/>
      </w:rPr>
      <w:fldChar w:fldCharType="separate"/>
    </w:r>
    <w:r w:rsidR="00CB09F9" w:rsidRPr="0046358F">
      <w:rPr>
        <w:b/>
        <w:bCs/>
        <w:noProof/>
        <w:sz w:val="20"/>
        <w:szCs w:val="18"/>
      </w:rPr>
      <w:t>5</w:t>
    </w:r>
    <w:r w:rsidR="00CB09F9" w:rsidRPr="0046358F">
      <w:rPr>
        <w:b/>
        <w:bCs/>
        <w:sz w:val="2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8257D" w14:textId="77777777" w:rsidR="00BA57D1" w:rsidRDefault="00BA57D1">
      <w:r>
        <w:separator/>
      </w:r>
    </w:p>
  </w:footnote>
  <w:footnote w:type="continuationSeparator" w:id="0">
    <w:p w14:paraId="17C2A451" w14:textId="77777777" w:rsidR="00BA57D1" w:rsidRDefault="00BA5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A3B9C"/>
    <w:multiLevelType w:val="hybridMultilevel"/>
    <w:tmpl w:val="BC00BB08"/>
    <w:lvl w:ilvl="0" w:tplc="CC9E4F08">
      <w:start w:val="1"/>
      <w:numFmt w:val="decimal"/>
      <w:lvlText w:val="%1."/>
      <w:lvlJc w:val="left"/>
      <w:pPr>
        <w:tabs>
          <w:tab w:val="num" w:pos="360"/>
        </w:tabs>
        <w:ind w:left="360" w:hanging="360"/>
      </w:pPr>
    </w:lvl>
    <w:lvl w:ilvl="1" w:tplc="9A845C34">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0B9323C"/>
    <w:multiLevelType w:val="singleLevel"/>
    <w:tmpl w:val="0409000F"/>
    <w:lvl w:ilvl="0">
      <w:start w:val="1"/>
      <w:numFmt w:val="decimal"/>
      <w:lvlText w:val="%1."/>
      <w:lvlJc w:val="left"/>
      <w:pPr>
        <w:tabs>
          <w:tab w:val="num" w:pos="720"/>
        </w:tabs>
        <w:ind w:left="720" w:hanging="360"/>
      </w:pPr>
    </w:lvl>
  </w:abstractNum>
  <w:abstractNum w:abstractNumId="2" w15:restartNumberingAfterBreak="0">
    <w:nsid w:val="13332E61"/>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B6A5E72"/>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4F2FCD"/>
    <w:multiLevelType w:val="multilevel"/>
    <w:tmpl w:val="F20EA8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1D2D749F"/>
    <w:multiLevelType w:val="singleLevel"/>
    <w:tmpl w:val="0C090019"/>
    <w:lvl w:ilvl="0">
      <w:start w:val="1"/>
      <w:numFmt w:val="lowerLetter"/>
      <w:lvlText w:val="(%1)"/>
      <w:lvlJc w:val="left"/>
      <w:pPr>
        <w:tabs>
          <w:tab w:val="num" w:pos="360"/>
        </w:tabs>
        <w:ind w:left="360" w:hanging="360"/>
      </w:pPr>
    </w:lvl>
  </w:abstractNum>
  <w:abstractNum w:abstractNumId="6" w15:restartNumberingAfterBreak="0">
    <w:nsid w:val="1DCD09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22808C2"/>
    <w:multiLevelType w:val="hybridMultilevel"/>
    <w:tmpl w:val="61F0A468"/>
    <w:lvl w:ilvl="0" w:tplc="0C090017">
      <w:start w:val="1"/>
      <w:numFmt w:val="lowerLetter"/>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 w15:restartNumberingAfterBreak="0">
    <w:nsid w:val="2FB20643"/>
    <w:multiLevelType w:val="hybridMultilevel"/>
    <w:tmpl w:val="DF62610C"/>
    <w:lvl w:ilvl="0" w:tplc="64B867B0">
      <w:start w:val="1"/>
      <w:numFmt w:val="bullet"/>
      <w:lvlText w:val=""/>
      <w:lvlJc w:val="left"/>
      <w:pPr>
        <w:tabs>
          <w:tab w:val="num" w:pos="1170"/>
        </w:tabs>
        <w:ind w:left="1170" w:hanging="360"/>
      </w:pPr>
      <w:rPr>
        <w:rFonts w:ascii="Symbol" w:hAnsi="Symbol" w:hint="default"/>
        <w:sz w:val="24"/>
        <w:szCs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C401AC"/>
    <w:multiLevelType w:val="hybridMultilevel"/>
    <w:tmpl w:val="8556A038"/>
    <w:lvl w:ilvl="0" w:tplc="0C090017">
      <w:start w:val="1"/>
      <w:numFmt w:val="lowerLetter"/>
      <w:lvlText w:val="%1)"/>
      <w:lvlJc w:val="left"/>
      <w:pPr>
        <w:tabs>
          <w:tab w:val="num" w:pos="360"/>
        </w:tabs>
        <w:ind w:left="360" w:hanging="360"/>
      </w:pPr>
      <w:rPr>
        <w:rFonts w:hint="default"/>
        <w:sz w:val="20"/>
        <w:szCs w:val="20"/>
      </w:rPr>
    </w:lvl>
    <w:lvl w:ilvl="1" w:tplc="0C090003" w:tentative="1">
      <w:start w:val="1"/>
      <w:numFmt w:val="bullet"/>
      <w:lvlText w:val="o"/>
      <w:lvlJc w:val="left"/>
      <w:pPr>
        <w:tabs>
          <w:tab w:val="num" w:pos="363"/>
        </w:tabs>
        <w:ind w:left="363" w:hanging="360"/>
      </w:pPr>
      <w:rPr>
        <w:rFonts w:ascii="Courier New" w:hAnsi="Courier New" w:cs="Arial" w:hint="default"/>
      </w:rPr>
    </w:lvl>
    <w:lvl w:ilvl="2" w:tplc="0C090005" w:tentative="1">
      <w:start w:val="1"/>
      <w:numFmt w:val="bullet"/>
      <w:lvlText w:val=""/>
      <w:lvlJc w:val="left"/>
      <w:pPr>
        <w:tabs>
          <w:tab w:val="num" w:pos="1083"/>
        </w:tabs>
        <w:ind w:left="1083" w:hanging="360"/>
      </w:pPr>
      <w:rPr>
        <w:rFonts w:ascii="Wingdings" w:hAnsi="Wingdings" w:hint="default"/>
      </w:rPr>
    </w:lvl>
    <w:lvl w:ilvl="3" w:tplc="0C090001" w:tentative="1">
      <w:start w:val="1"/>
      <w:numFmt w:val="bullet"/>
      <w:lvlText w:val=""/>
      <w:lvlJc w:val="left"/>
      <w:pPr>
        <w:tabs>
          <w:tab w:val="num" w:pos="1803"/>
        </w:tabs>
        <w:ind w:left="1803" w:hanging="360"/>
      </w:pPr>
      <w:rPr>
        <w:rFonts w:ascii="Symbol" w:hAnsi="Symbol" w:hint="default"/>
      </w:rPr>
    </w:lvl>
    <w:lvl w:ilvl="4" w:tplc="0C090003" w:tentative="1">
      <w:start w:val="1"/>
      <w:numFmt w:val="bullet"/>
      <w:lvlText w:val="o"/>
      <w:lvlJc w:val="left"/>
      <w:pPr>
        <w:tabs>
          <w:tab w:val="num" w:pos="2523"/>
        </w:tabs>
        <w:ind w:left="2523" w:hanging="360"/>
      </w:pPr>
      <w:rPr>
        <w:rFonts w:ascii="Courier New" w:hAnsi="Courier New" w:cs="Arial" w:hint="default"/>
      </w:rPr>
    </w:lvl>
    <w:lvl w:ilvl="5" w:tplc="0C090005" w:tentative="1">
      <w:start w:val="1"/>
      <w:numFmt w:val="bullet"/>
      <w:lvlText w:val=""/>
      <w:lvlJc w:val="left"/>
      <w:pPr>
        <w:tabs>
          <w:tab w:val="num" w:pos="3243"/>
        </w:tabs>
        <w:ind w:left="3243" w:hanging="360"/>
      </w:pPr>
      <w:rPr>
        <w:rFonts w:ascii="Wingdings" w:hAnsi="Wingdings" w:hint="default"/>
      </w:rPr>
    </w:lvl>
    <w:lvl w:ilvl="6" w:tplc="0C090001" w:tentative="1">
      <w:start w:val="1"/>
      <w:numFmt w:val="bullet"/>
      <w:lvlText w:val=""/>
      <w:lvlJc w:val="left"/>
      <w:pPr>
        <w:tabs>
          <w:tab w:val="num" w:pos="3963"/>
        </w:tabs>
        <w:ind w:left="3963" w:hanging="360"/>
      </w:pPr>
      <w:rPr>
        <w:rFonts w:ascii="Symbol" w:hAnsi="Symbol" w:hint="default"/>
      </w:rPr>
    </w:lvl>
    <w:lvl w:ilvl="7" w:tplc="0C090003" w:tentative="1">
      <w:start w:val="1"/>
      <w:numFmt w:val="bullet"/>
      <w:lvlText w:val="o"/>
      <w:lvlJc w:val="left"/>
      <w:pPr>
        <w:tabs>
          <w:tab w:val="num" w:pos="4683"/>
        </w:tabs>
        <w:ind w:left="4683" w:hanging="360"/>
      </w:pPr>
      <w:rPr>
        <w:rFonts w:ascii="Courier New" w:hAnsi="Courier New" w:cs="Arial" w:hint="default"/>
      </w:rPr>
    </w:lvl>
    <w:lvl w:ilvl="8" w:tplc="0C090005" w:tentative="1">
      <w:start w:val="1"/>
      <w:numFmt w:val="bullet"/>
      <w:lvlText w:val=""/>
      <w:lvlJc w:val="left"/>
      <w:pPr>
        <w:tabs>
          <w:tab w:val="num" w:pos="5403"/>
        </w:tabs>
        <w:ind w:left="5403" w:hanging="360"/>
      </w:pPr>
      <w:rPr>
        <w:rFonts w:ascii="Wingdings" w:hAnsi="Wingdings" w:hint="default"/>
      </w:rPr>
    </w:lvl>
  </w:abstractNum>
  <w:abstractNum w:abstractNumId="10" w15:restartNumberingAfterBreak="0">
    <w:nsid w:val="380971EB"/>
    <w:multiLevelType w:val="singleLevel"/>
    <w:tmpl w:val="0C090019"/>
    <w:lvl w:ilvl="0">
      <w:start w:val="1"/>
      <w:numFmt w:val="lowerLetter"/>
      <w:lvlText w:val="(%1)"/>
      <w:lvlJc w:val="left"/>
      <w:pPr>
        <w:tabs>
          <w:tab w:val="num" w:pos="360"/>
        </w:tabs>
        <w:ind w:left="360" w:hanging="360"/>
      </w:pPr>
    </w:lvl>
  </w:abstractNum>
  <w:abstractNum w:abstractNumId="11" w15:restartNumberingAfterBreak="0">
    <w:nsid w:val="3D867A24"/>
    <w:multiLevelType w:val="hybridMultilevel"/>
    <w:tmpl w:val="F932BA30"/>
    <w:lvl w:ilvl="0" w:tplc="DCA8C3AA">
      <w:start w:val="1"/>
      <w:numFmt w:val="bullet"/>
      <w:lvlText w:val=""/>
      <w:lvlJc w:val="left"/>
      <w:pPr>
        <w:tabs>
          <w:tab w:val="num" w:pos="720"/>
        </w:tabs>
        <w:ind w:left="720" w:hanging="360"/>
      </w:pPr>
      <w:rPr>
        <w:rFonts w:ascii="Symbol" w:hAnsi="Symbol" w:hint="default"/>
        <w:sz w:val="24"/>
        <w:szCs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573726"/>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4BB77EB1"/>
    <w:multiLevelType w:val="singleLevel"/>
    <w:tmpl w:val="0C090019"/>
    <w:lvl w:ilvl="0">
      <w:start w:val="1"/>
      <w:numFmt w:val="lowerLetter"/>
      <w:lvlText w:val="(%1)"/>
      <w:lvlJc w:val="left"/>
      <w:pPr>
        <w:tabs>
          <w:tab w:val="num" w:pos="360"/>
        </w:tabs>
        <w:ind w:left="360" w:hanging="360"/>
      </w:pPr>
    </w:lvl>
  </w:abstractNum>
  <w:abstractNum w:abstractNumId="14" w15:restartNumberingAfterBreak="0">
    <w:nsid w:val="5DDC032C"/>
    <w:multiLevelType w:val="hybridMultilevel"/>
    <w:tmpl w:val="9C3E6B38"/>
    <w:lvl w:ilvl="0" w:tplc="0C090017">
      <w:start w:val="1"/>
      <w:numFmt w:val="lowerLetter"/>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5" w15:restartNumberingAfterBreak="0">
    <w:nsid w:val="5FDF3DC8"/>
    <w:multiLevelType w:val="multilevel"/>
    <w:tmpl w:val="F554271C"/>
    <w:lvl w:ilvl="0">
      <w:start w:val="1"/>
      <w:numFmt w:val="upperLetter"/>
      <w:pStyle w:val="Annexure"/>
      <w:suff w:val="nothing"/>
      <w:lvlText w:val="Annexure %1"/>
      <w:lvlJc w:val="left"/>
      <w:pPr>
        <w:ind w:left="431" w:hanging="431"/>
      </w:pPr>
      <w:rPr>
        <w:rFonts w:ascii="Arial" w:hAnsi="Arial" w:hint="default"/>
        <w:b/>
        <w:i w:val="0"/>
        <w:sz w:val="28"/>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784F485F"/>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7E816C69"/>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
  </w:num>
  <w:num w:numId="2">
    <w:abstractNumId w:val="16"/>
  </w:num>
  <w:num w:numId="3">
    <w:abstractNumId w:val="5"/>
  </w:num>
  <w:num w:numId="4">
    <w:abstractNumId w:val="17"/>
  </w:num>
  <w:num w:numId="5">
    <w:abstractNumId w:val="6"/>
  </w:num>
  <w:num w:numId="6">
    <w:abstractNumId w:val="1"/>
  </w:num>
  <w:num w:numId="7">
    <w:abstractNumId w:val="13"/>
  </w:num>
  <w:num w:numId="8">
    <w:abstractNumId w:val="4"/>
  </w:num>
  <w:num w:numId="9">
    <w:abstractNumId w:val="10"/>
  </w:num>
  <w:num w:numId="10">
    <w:abstractNumId w:val="2"/>
  </w:num>
  <w:num w:numId="11">
    <w:abstractNumId w:val="1"/>
  </w:num>
  <w:num w:numId="12">
    <w:abstractNumId w:val="8"/>
  </w:num>
  <w:num w:numId="13">
    <w:abstractNumId w:val="11"/>
  </w:num>
  <w:num w:numId="14">
    <w:abstractNumId w:val="0"/>
  </w:num>
  <w:num w:numId="15">
    <w:abstractNumId w:val="9"/>
  </w:num>
  <w:num w:numId="16">
    <w:abstractNumId w:val="7"/>
  </w:num>
  <w:num w:numId="17">
    <w:abstractNumId w:val="14"/>
  </w:num>
  <w:num w:numId="18">
    <w:abstractNumId w:val="1"/>
    <w:lvlOverride w:ilvl="0">
      <w:startOverride w:val="1"/>
    </w:lvlOverride>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7A9D"/>
    <w:rsid w:val="000704C9"/>
    <w:rsid w:val="00077FB5"/>
    <w:rsid w:val="00124C7D"/>
    <w:rsid w:val="001250BC"/>
    <w:rsid w:val="00127A9D"/>
    <w:rsid w:val="001378EF"/>
    <w:rsid w:val="001E3768"/>
    <w:rsid w:val="002066BC"/>
    <w:rsid w:val="00244522"/>
    <w:rsid w:val="002633E6"/>
    <w:rsid w:val="002644E2"/>
    <w:rsid w:val="00292DAC"/>
    <w:rsid w:val="002A0B02"/>
    <w:rsid w:val="002C26E8"/>
    <w:rsid w:val="002E64D0"/>
    <w:rsid w:val="003608EF"/>
    <w:rsid w:val="003965D7"/>
    <w:rsid w:val="003A58AE"/>
    <w:rsid w:val="003B5958"/>
    <w:rsid w:val="004057FB"/>
    <w:rsid w:val="00422DA6"/>
    <w:rsid w:val="00436C5B"/>
    <w:rsid w:val="0046358F"/>
    <w:rsid w:val="004C23AF"/>
    <w:rsid w:val="004E5099"/>
    <w:rsid w:val="00505FFF"/>
    <w:rsid w:val="00515C42"/>
    <w:rsid w:val="0052633F"/>
    <w:rsid w:val="005D3DE8"/>
    <w:rsid w:val="005E7F16"/>
    <w:rsid w:val="005F4947"/>
    <w:rsid w:val="0063431B"/>
    <w:rsid w:val="00673A68"/>
    <w:rsid w:val="006E74D5"/>
    <w:rsid w:val="00752A2B"/>
    <w:rsid w:val="00792239"/>
    <w:rsid w:val="007B772D"/>
    <w:rsid w:val="0080736B"/>
    <w:rsid w:val="00835A29"/>
    <w:rsid w:val="00850836"/>
    <w:rsid w:val="009111F9"/>
    <w:rsid w:val="00950526"/>
    <w:rsid w:val="00982759"/>
    <w:rsid w:val="009951EB"/>
    <w:rsid w:val="009D611A"/>
    <w:rsid w:val="009F44C0"/>
    <w:rsid w:val="00A30CD1"/>
    <w:rsid w:val="00A45DB7"/>
    <w:rsid w:val="00A520E5"/>
    <w:rsid w:val="00AA33CE"/>
    <w:rsid w:val="00AD667D"/>
    <w:rsid w:val="00AE0B0D"/>
    <w:rsid w:val="00BA57D1"/>
    <w:rsid w:val="00BC69F2"/>
    <w:rsid w:val="00BF0E24"/>
    <w:rsid w:val="00CB09F9"/>
    <w:rsid w:val="00CE1D1A"/>
    <w:rsid w:val="00D8778D"/>
    <w:rsid w:val="00DB7C2D"/>
    <w:rsid w:val="00DF52CD"/>
    <w:rsid w:val="00E95831"/>
    <w:rsid w:val="00EA7037"/>
    <w:rsid w:val="00EB78ED"/>
    <w:rsid w:val="00F40FFE"/>
    <w:rsid w:val="00F92E31"/>
    <w:rsid w:val="00FA4B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8E027A"/>
  <w15:docId w15:val="{0192B5FE-FE91-44DF-AE0B-D3F82E433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spacing w:after="240"/>
      <w:outlineLvl w:val="0"/>
    </w:pPr>
    <w:rPr>
      <w:b/>
      <w:lang w:val="en-US"/>
    </w:rPr>
  </w:style>
  <w:style w:type="paragraph" w:styleId="Heading2">
    <w:name w:val="heading 2"/>
    <w:basedOn w:val="Normal"/>
    <w:next w:val="Normal"/>
    <w:qFormat/>
    <w:rsid w:val="00A520E5"/>
    <w:pPr>
      <w:keepNext/>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rsid w:val="002633E6"/>
    <w:pPr>
      <w:keepNext/>
      <w:spacing w:before="240" w:after="60"/>
      <w:outlineLvl w:val="2"/>
    </w:pPr>
    <w:rPr>
      <w:rFonts w:ascii="Cambria" w:hAnsi="Cambria"/>
      <w:b/>
      <w:bCs/>
      <w:sz w:val="26"/>
      <w:szCs w:val="26"/>
    </w:rPr>
  </w:style>
  <w:style w:type="paragraph" w:styleId="Heading9">
    <w:name w:val="heading 9"/>
    <w:basedOn w:val="Normal"/>
    <w:next w:val="Normal"/>
    <w:qFormat/>
    <w:rsid w:val="00127A9D"/>
    <w:pPr>
      <w:keepNext/>
      <w:ind w:left="1843" w:right="842"/>
      <w:outlineLvl w:val="8"/>
    </w:pPr>
    <w:rPr>
      <w:rFonts w:ascii="Times New Roman" w:eastAsia="Times" w:hAnsi="Times New Roman"/>
      <w:b/>
      <w:bCs/>
      <w:i/>
      <w:iCs/>
      <w:color w:val="003366"/>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lang w:val="en-US"/>
    </w:rPr>
  </w:style>
  <w:style w:type="paragraph" w:styleId="BodyText">
    <w:name w:val="Body Text"/>
    <w:basedOn w:val="Normal"/>
  </w:style>
  <w:style w:type="paragraph" w:styleId="BodyTextIndent">
    <w:name w:val="Body Text Indent"/>
    <w:basedOn w:val="Normal"/>
    <w:pPr>
      <w:ind w:left="709" w:hanging="349"/>
    </w:pPr>
  </w:style>
  <w:style w:type="paragraph" w:customStyle="1" w:styleId="Signed">
    <w:name w:val="Signed"/>
    <w:basedOn w:val="Normal"/>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Indent2">
    <w:name w:val="Body Text Indent 2"/>
    <w:basedOn w:val="Normal"/>
    <w:rsid w:val="004A6E0A"/>
    <w:pPr>
      <w:spacing w:after="120" w:line="480" w:lineRule="auto"/>
      <w:ind w:left="283"/>
    </w:pPr>
  </w:style>
  <w:style w:type="paragraph" w:styleId="BodyTextIndent3">
    <w:name w:val="Body Text Indent 3"/>
    <w:basedOn w:val="Normal"/>
    <w:rsid w:val="004A6E0A"/>
    <w:pPr>
      <w:spacing w:after="120"/>
      <w:ind w:left="283"/>
    </w:pPr>
    <w:rPr>
      <w:sz w:val="16"/>
      <w:szCs w:val="16"/>
    </w:rPr>
  </w:style>
  <w:style w:type="paragraph" w:styleId="TOC1">
    <w:name w:val="toc 1"/>
    <w:basedOn w:val="Normal"/>
    <w:next w:val="Normal"/>
    <w:autoRedefine/>
    <w:semiHidden/>
    <w:rsid w:val="004A6E0A"/>
    <w:pPr>
      <w:spacing w:before="360" w:after="360"/>
    </w:pPr>
    <w:rPr>
      <w:rFonts w:ascii="Times New Roman" w:hAnsi="Times New Roman"/>
      <w:b/>
      <w:bCs/>
      <w:iCs/>
      <w:szCs w:val="22"/>
      <w:lang w:val="en-US"/>
    </w:rPr>
  </w:style>
  <w:style w:type="paragraph" w:styleId="Subtitle">
    <w:name w:val="Subtitle"/>
    <w:basedOn w:val="Normal"/>
    <w:qFormat/>
    <w:rsid w:val="004A6E0A"/>
    <w:rPr>
      <w:sz w:val="24"/>
      <w:lang w:val="en-US"/>
    </w:rPr>
  </w:style>
  <w:style w:type="paragraph" w:styleId="NormalWeb">
    <w:name w:val="Normal (Web)"/>
    <w:basedOn w:val="Normal"/>
    <w:rsid w:val="004A6E0A"/>
    <w:pPr>
      <w:spacing w:before="100" w:beforeAutospacing="1" w:after="100" w:afterAutospacing="1"/>
    </w:pPr>
    <w:rPr>
      <w:rFonts w:ascii="Arial Unicode MS" w:eastAsia="Arial Unicode MS" w:hAnsi="Arial Unicode MS" w:cs="Arial Unicode MS"/>
      <w:sz w:val="24"/>
      <w:szCs w:val="24"/>
      <w:lang w:val="en-US"/>
    </w:rPr>
  </w:style>
  <w:style w:type="character" w:styleId="Hyperlink">
    <w:name w:val="Hyperlink"/>
    <w:rsid w:val="004A6E0A"/>
    <w:rPr>
      <w:color w:val="0000FF"/>
      <w:u w:val="single"/>
    </w:rPr>
  </w:style>
  <w:style w:type="paragraph" w:styleId="BodyText3">
    <w:name w:val="Body Text 3"/>
    <w:basedOn w:val="Normal"/>
    <w:rsid w:val="001539B8"/>
    <w:pPr>
      <w:spacing w:after="120"/>
    </w:pPr>
    <w:rPr>
      <w:rFonts w:ascii="Times New Roman" w:eastAsia="MS Mincho" w:hAnsi="Times New Roman"/>
      <w:sz w:val="16"/>
      <w:szCs w:val="16"/>
      <w:lang w:eastAsia="ja-JP" w:bidi="he-IL"/>
    </w:rPr>
  </w:style>
  <w:style w:type="table" w:styleId="TableList4">
    <w:name w:val="Table List 4"/>
    <w:basedOn w:val="TableNormal"/>
    <w:rsid w:val="001539B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BalloonText">
    <w:name w:val="Balloon Text"/>
    <w:basedOn w:val="Normal"/>
    <w:semiHidden/>
    <w:rsid w:val="00A520E5"/>
    <w:rPr>
      <w:rFonts w:ascii="Tahoma" w:hAnsi="Tahoma" w:cs="Tahoma"/>
      <w:sz w:val="16"/>
      <w:szCs w:val="16"/>
    </w:rPr>
  </w:style>
  <w:style w:type="paragraph" w:styleId="BodyText2">
    <w:name w:val="Body Text 2"/>
    <w:basedOn w:val="Normal"/>
    <w:rsid w:val="006E74D5"/>
    <w:pPr>
      <w:spacing w:after="120" w:line="480" w:lineRule="auto"/>
    </w:pPr>
    <w:rPr>
      <w:rFonts w:ascii="Times New Roman" w:hAnsi="Times New Roman"/>
      <w:sz w:val="24"/>
      <w:szCs w:val="24"/>
    </w:rPr>
  </w:style>
  <w:style w:type="character" w:styleId="CommentReference">
    <w:name w:val="annotation reference"/>
    <w:rsid w:val="005F4947"/>
    <w:rPr>
      <w:sz w:val="16"/>
      <w:szCs w:val="16"/>
    </w:rPr>
  </w:style>
  <w:style w:type="paragraph" w:styleId="CommentText">
    <w:name w:val="annotation text"/>
    <w:basedOn w:val="Normal"/>
    <w:link w:val="CommentTextChar"/>
    <w:rsid w:val="005F4947"/>
    <w:rPr>
      <w:sz w:val="20"/>
    </w:rPr>
  </w:style>
  <w:style w:type="character" w:customStyle="1" w:styleId="CommentTextChar">
    <w:name w:val="Comment Text Char"/>
    <w:link w:val="CommentText"/>
    <w:rsid w:val="005F4947"/>
    <w:rPr>
      <w:rFonts w:ascii="Arial" w:hAnsi="Arial"/>
      <w:lang w:eastAsia="en-US"/>
    </w:rPr>
  </w:style>
  <w:style w:type="character" w:customStyle="1" w:styleId="Heading3Char">
    <w:name w:val="Heading 3 Char"/>
    <w:link w:val="Heading3"/>
    <w:semiHidden/>
    <w:rsid w:val="002633E6"/>
    <w:rPr>
      <w:rFonts w:ascii="Cambria" w:eastAsia="Times New Roman" w:hAnsi="Cambria" w:cs="Times New Roman"/>
      <w:b/>
      <w:bCs/>
      <w:sz w:val="26"/>
      <w:szCs w:val="26"/>
      <w:lang w:eastAsia="en-US"/>
    </w:rPr>
  </w:style>
  <w:style w:type="paragraph" w:customStyle="1" w:styleId="BodyText1">
    <w:name w:val="Body Text 1"/>
    <w:basedOn w:val="Normal"/>
    <w:rsid w:val="002633E6"/>
    <w:pPr>
      <w:spacing w:before="240"/>
    </w:pPr>
  </w:style>
  <w:style w:type="paragraph" w:customStyle="1" w:styleId="Annexure">
    <w:name w:val="Annexure"/>
    <w:basedOn w:val="Normal"/>
    <w:next w:val="BodyText1"/>
    <w:rsid w:val="002633E6"/>
    <w:pPr>
      <w:numPr>
        <w:numId w:val="19"/>
      </w:numPr>
      <w:spacing w:before="240"/>
      <w:ind w:left="0" w:firstLine="0"/>
    </w:pPr>
    <w:rPr>
      <w:rFonts w:ascii="Arial Bold" w:hAnsi="Arial Bold"/>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62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2875648F87B447AB1C4C83DE224C19" ma:contentTypeVersion="2" ma:contentTypeDescription="Create a new document." ma:contentTypeScope="" ma:versionID="ecb31d4aa084ded96d0b2f94cff28715">
  <xsd:schema xmlns:xsd="http://www.w3.org/2001/XMLSchema" xmlns:xs="http://www.w3.org/2001/XMLSchema" xmlns:p="http://schemas.microsoft.com/office/2006/metadata/properties" xmlns:ns1="http://schemas.microsoft.com/sharepoint/v3" xmlns:ns2="af635e36-a2f4-4b4b-8abc-dd71625a6880" targetNamespace="http://schemas.microsoft.com/office/2006/metadata/properties" ma:root="true" ma:fieldsID="4f4a8b75b22e3c08c5453b9e6fa1554f" ns1:_="" ns2:_="">
    <xsd:import namespace="http://schemas.microsoft.com/sharepoint/v3"/>
    <xsd:import namespace="af635e36-a2f4-4b4b-8abc-dd71625a688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635e36-a2f4-4b4b-8abc-dd71625a68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CF877-0951-4F37-8E04-B5DD0A4F991A}"/>
</file>

<file path=customXml/itemProps2.xml><?xml version="1.0" encoding="utf-8"?>
<ds:datastoreItem xmlns:ds="http://schemas.openxmlformats.org/officeDocument/2006/customXml" ds:itemID="{F8C4520E-DED7-44BD-8A46-2F31D8166415}">
  <ds:schemaRefs>
    <ds:schemaRef ds:uri="http://schemas.microsoft.com/sharepoint/v3/contenttype/forms"/>
  </ds:schemaRefs>
</ds:datastoreItem>
</file>

<file path=customXml/itemProps3.xml><?xml version="1.0" encoding="utf-8"?>
<ds:datastoreItem xmlns:ds="http://schemas.openxmlformats.org/officeDocument/2006/customXml" ds:itemID="{F077468F-C0C5-451A-83FA-C70FB738B45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3A2107D-A45F-4171-BDDF-54F434FA5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1632</Words>
  <Characters>9306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Materials Transfer Agreement</vt:lpstr>
    </vt:vector>
  </TitlesOfParts>
  <Company>WA Health</Company>
  <LinksUpToDate>false</LinksUpToDate>
  <CharactersWithSpaces>10917</CharactersWithSpaces>
  <SharedDoc>false</SharedDoc>
  <HLinks>
    <vt:vector size="6" baseType="variant">
      <vt:variant>
        <vt:i4>1376351</vt:i4>
      </vt:variant>
      <vt:variant>
        <vt:i4>-1</vt:i4>
      </vt:variant>
      <vt:variant>
        <vt:i4>1032</vt:i4>
      </vt:variant>
      <vt:variant>
        <vt:i4>1</vt:i4>
      </vt:variant>
      <vt:variant>
        <vt:lpwstr>http://www.commonbadge.dpc.wa.gov.au/images/thumb_colour_notext.jpg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Materials Transfer Agreement</dc:title>
  <dc:creator>Legal and Legislative Services, Department of Health</dc:creator>
  <dc:description>revised 24 June 2016</dc:description>
  <cp:lastModifiedBy>Shave, Ryan</cp:lastModifiedBy>
  <cp:revision>19</cp:revision>
  <cp:lastPrinted>2009-06-25T07:32:00Z</cp:lastPrinted>
  <dcterms:created xsi:type="dcterms:W3CDTF">2021-03-12T02:06:00Z</dcterms:created>
  <dcterms:modified xsi:type="dcterms:W3CDTF">2021-11-09T03:34:00Z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0x010100C52875648F87B447AB1C4C83DE224C19</vt:lpwstr>
  </property>
</Properties>
</file>